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0E59A" w14:textId="573D4152" w:rsidR="00D37704" w:rsidRPr="00DC3B40" w:rsidRDefault="00D37704" w:rsidP="00D37704">
      <w:pPr>
        <w:pStyle w:val="a6"/>
        <w:tabs>
          <w:tab w:val="right" w:pos="9781"/>
          <w:tab w:val="right" w:pos="13323"/>
        </w:tabs>
        <w:spacing w:before="60" w:after="60"/>
        <w:outlineLvl w:val="0"/>
        <w:rPr>
          <w:rFonts w:eastAsia="游明朝" w:cs="Arial"/>
          <w:sz w:val="24"/>
          <w:szCs w:val="24"/>
          <w:lang w:eastAsia="ja-JP"/>
        </w:rPr>
      </w:pPr>
      <w:r w:rsidRPr="00036508">
        <w:rPr>
          <w:rFonts w:cs="Arial"/>
          <w:sz w:val="24"/>
          <w:szCs w:val="24"/>
          <w:lang w:eastAsia="zh-CN"/>
        </w:rPr>
        <w:t>3GPP TSG-RAN WG4 Meeting #</w:t>
      </w:r>
      <w:r w:rsidRPr="00D37704">
        <w:rPr>
          <w:rFonts w:eastAsia="游明朝" w:cs="Arial" w:hint="eastAsia"/>
          <w:sz w:val="24"/>
          <w:szCs w:val="24"/>
          <w:lang w:eastAsia="ja-JP"/>
        </w:rPr>
        <w:t>114</w:t>
      </w:r>
      <w:r w:rsidRPr="00036508">
        <w:rPr>
          <w:rFonts w:cs="Arial"/>
          <w:sz w:val="24"/>
          <w:szCs w:val="24"/>
          <w:lang w:eastAsia="zh-CN"/>
        </w:rPr>
        <w:t xml:space="preserve"> </w:t>
      </w:r>
      <w:r w:rsidRPr="002564D3">
        <w:rPr>
          <w:rFonts w:ascii="游明朝" w:eastAsia="游明朝" w:hAnsi="游明朝" w:cs="Arial" w:hint="eastAsia"/>
          <w:sz w:val="24"/>
          <w:szCs w:val="24"/>
          <w:lang w:eastAsia="ja-JP"/>
        </w:rPr>
        <w:t xml:space="preserve">　　　　　　　　　　　　　　　　</w:t>
      </w:r>
      <w:r w:rsidRPr="009926AF">
        <w:rPr>
          <w:rFonts w:cs="Arial" w:hint="eastAsia"/>
          <w:sz w:val="24"/>
          <w:szCs w:val="24"/>
          <w:lang w:eastAsia="zh-CN"/>
        </w:rPr>
        <w:t xml:space="preserve">　</w:t>
      </w:r>
      <w:r w:rsidRPr="00D37704">
        <w:rPr>
          <w:rFonts w:eastAsia="游明朝" w:cs="Arial"/>
          <w:sz w:val="24"/>
          <w:szCs w:val="24"/>
          <w:lang w:eastAsia="ja-JP"/>
        </w:rPr>
        <w:tab/>
      </w:r>
      <w:r w:rsidR="006E22B1" w:rsidRPr="006E22B1">
        <w:rPr>
          <w:rFonts w:cs="Arial"/>
          <w:sz w:val="24"/>
          <w:szCs w:val="24"/>
          <w:lang w:eastAsia="zh-CN"/>
        </w:rPr>
        <w:t>R4-2501322</w:t>
      </w:r>
    </w:p>
    <w:p w14:paraId="084A9C69" w14:textId="0C57EB32" w:rsidR="003B1D59" w:rsidRDefault="00D37704" w:rsidP="00D37704">
      <w:pPr>
        <w:tabs>
          <w:tab w:val="left" w:pos="1985"/>
        </w:tabs>
        <w:rPr>
          <w:rFonts w:ascii="Arial" w:hAnsi="Arial" w:cs="Arial"/>
          <w:b/>
          <w:noProof/>
          <w:sz w:val="24"/>
          <w:szCs w:val="24"/>
        </w:rPr>
      </w:pPr>
      <w:r>
        <w:rPr>
          <w:rFonts w:ascii="Arial" w:eastAsia="游明朝" w:hAnsi="Arial" w:cs="Arial" w:hint="eastAsia"/>
          <w:b/>
          <w:noProof/>
          <w:sz w:val="24"/>
          <w:szCs w:val="24"/>
        </w:rPr>
        <w:t>Athens</w:t>
      </w:r>
      <w:r w:rsidRPr="00581AA6">
        <w:rPr>
          <w:rFonts w:ascii="Arial" w:hAnsi="Arial" w:cs="Arial"/>
          <w:b/>
          <w:noProof/>
          <w:sz w:val="24"/>
          <w:szCs w:val="24"/>
          <w:lang w:eastAsia="zh-CN"/>
        </w:rPr>
        <w:t xml:space="preserve">, </w:t>
      </w:r>
      <w:r>
        <w:rPr>
          <w:rFonts w:ascii="Arial" w:hAnsi="Arial" w:cs="Arial" w:hint="eastAsia"/>
          <w:b/>
          <w:noProof/>
          <w:sz w:val="24"/>
          <w:szCs w:val="24"/>
        </w:rPr>
        <w:t>GR</w:t>
      </w:r>
      <w:r w:rsidRPr="00581AA6">
        <w:rPr>
          <w:rFonts w:ascii="Arial" w:hAnsi="Arial" w:cs="Arial"/>
          <w:b/>
          <w:noProof/>
          <w:sz w:val="24"/>
          <w:szCs w:val="24"/>
          <w:lang w:eastAsia="zh-CN"/>
        </w:rPr>
        <w:t xml:space="preserve">, </w:t>
      </w:r>
      <w:r>
        <w:rPr>
          <w:rFonts w:ascii="Arial" w:hAnsi="Arial" w:cs="Arial" w:hint="eastAsia"/>
          <w:b/>
          <w:noProof/>
          <w:sz w:val="24"/>
          <w:szCs w:val="24"/>
        </w:rPr>
        <w:t>17</w:t>
      </w:r>
      <w:r w:rsidRPr="008D03A7">
        <w:rPr>
          <w:rFonts w:ascii="Arial" w:hAnsi="Arial" w:cs="Arial"/>
          <w:b/>
          <w:noProof/>
          <w:sz w:val="24"/>
          <w:szCs w:val="24"/>
          <w:vertAlign w:val="superscript"/>
          <w:lang w:eastAsia="zh-CN"/>
        </w:rPr>
        <w:t>th</w:t>
      </w:r>
      <w:r>
        <w:rPr>
          <w:rFonts w:ascii="Arial" w:hAnsi="Arial" w:cs="Arial"/>
          <w:b/>
          <w:noProof/>
          <w:sz w:val="24"/>
          <w:szCs w:val="24"/>
          <w:lang w:eastAsia="zh-CN"/>
        </w:rPr>
        <w:t xml:space="preserve"> </w:t>
      </w:r>
      <w:r w:rsidRPr="00581AA6">
        <w:rPr>
          <w:rFonts w:ascii="Arial" w:hAnsi="Arial" w:cs="Arial"/>
          <w:b/>
          <w:noProof/>
          <w:sz w:val="24"/>
          <w:szCs w:val="24"/>
          <w:lang w:eastAsia="zh-CN"/>
        </w:rPr>
        <w:t xml:space="preserve"> – </w:t>
      </w:r>
      <w:r>
        <w:rPr>
          <w:rFonts w:ascii="Arial" w:hAnsi="Arial" w:cs="Arial" w:hint="eastAsia"/>
          <w:b/>
          <w:noProof/>
          <w:sz w:val="24"/>
          <w:szCs w:val="24"/>
        </w:rPr>
        <w:t>21</w:t>
      </w:r>
      <w:r w:rsidRPr="006025D6">
        <w:rPr>
          <w:rFonts w:ascii="Arial" w:hAnsi="Arial" w:cs="Arial" w:hint="eastAsia"/>
          <w:b/>
          <w:noProof/>
          <w:sz w:val="24"/>
          <w:szCs w:val="24"/>
          <w:vertAlign w:val="superscript"/>
        </w:rPr>
        <w:t>st</w:t>
      </w:r>
      <w:r>
        <w:rPr>
          <w:rFonts w:ascii="Arial" w:hAnsi="Arial" w:cs="Arial" w:hint="eastAsia"/>
          <w:b/>
          <w:noProof/>
          <w:sz w:val="24"/>
          <w:szCs w:val="24"/>
        </w:rPr>
        <w:t xml:space="preserve"> </w:t>
      </w:r>
      <w:r>
        <w:rPr>
          <w:rFonts w:ascii="Arial" w:hAnsi="Arial" w:cs="Arial"/>
          <w:b/>
          <w:noProof/>
          <w:sz w:val="24"/>
          <w:szCs w:val="24"/>
          <w:lang w:eastAsia="zh-CN"/>
        </w:rPr>
        <w:t xml:space="preserve"> </w:t>
      </w:r>
      <w:r>
        <w:rPr>
          <w:rFonts w:ascii="Arial" w:hAnsi="Arial" w:cs="Arial" w:hint="eastAsia"/>
          <w:b/>
          <w:noProof/>
          <w:sz w:val="24"/>
          <w:szCs w:val="24"/>
        </w:rPr>
        <w:t>February</w:t>
      </w:r>
      <w:r w:rsidRPr="00581AA6">
        <w:rPr>
          <w:rFonts w:ascii="Arial" w:hAnsi="Arial" w:cs="Arial"/>
          <w:b/>
          <w:noProof/>
          <w:sz w:val="24"/>
          <w:szCs w:val="24"/>
          <w:lang w:eastAsia="zh-CN"/>
        </w:rPr>
        <w:t>, 202</w:t>
      </w:r>
      <w:r>
        <w:rPr>
          <w:rFonts w:ascii="Arial" w:hAnsi="Arial" w:cs="Arial" w:hint="eastAsia"/>
          <w:b/>
          <w:noProof/>
          <w:sz w:val="24"/>
          <w:szCs w:val="24"/>
        </w:rPr>
        <w:t>5</w:t>
      </w:r>
    </w:p>
    <w:p w14:paraId="0915CE58" w14:textId="77777777" w:rsidR="006E22B1" w:rsidRPr="00D37704" w:rsidRDefault="006E22B1" w:rsidP="00D37704">
      <w:pPr>
        <w:tabs>
          <w:tab w:val="left" w:pos="1985"/>
        </w:tabs>
        <w:rPr>
          <w:rFonts w:ascii="Arial" w:eastAsiaTheme="minorEastAsia" w:hAnsi="Arial" w:cs="Arial"/>
          <w:b/>
          <w:noProof/>
          <w:sz w:val="24"/>
          <w:szCs w:val="24"/>
        </w:rPr>
      </w:pPr>
    </w:p>
    <w:p w14:paraId="315F0D03" w14:textId="77777777" w:rsidR="00751113" w:rsidRPr="002512CE" w:rsidRDefault="00751113" w:rsidP="00AC1EB0">
      <w:pPr>
        <w:tabs>
          <w:tab w:val="left" w:pos="1985"/>
        </w:tabs>
        <w:spacing w:line="360" w:lineRule="auto"/>
        <w:rPr>
          <w:rFonts w:ascii="Arial" w:hAnsi="Arial" w:cs="Arial"/>
          <w:sz w:val="24"/>
        </w:rPr>
      </w:pPr>
      <w:r w:rsidRPr="002512CE">
        <w:rPr>
          <w:rFonts w:ascii="Arial" w:hAnsi="Arial" w:cs="Arial"/>
          <w:b/>
          <w:sz w:val="24"/>
        </w:rPr>
        <w:t xml:space="preserve">Source: </w:t>
      </w:r>
      <w:r w:rsidRPr="002512CE">
        <w:rPr>
          <w:rFonts w:ascii="Arial" w:hAnsi="Arial" w:cs="Arial"/>
          <w:b/>
          <w:sz w:val="24"/>
        </w:rPr>
        <w:tab/>
      </w:r>
      <w:r w:rsidR="004027D8" w:rsidRPr="002512CE">
        <w:rPr>
          <w:rFonts w:ascii="Arial" w:hAnsi="Arial" w:cs="Arial"/>
          <w:b/>
          <w:sz w:val="24"/>
        </w:rPr>
        <w:t>NTT DOCOMO INC.</w:t>
      </w:r>
    </w:p>
    <w:p w14:paraId="2682EDA7" w14:textId="77777777" w:rsidR="00710810" w:rsidRPr="00DC3B40" w:rsidRDefault="001466F4" w:rsidP="00E735F2">
      <w:pPr>
        <w:spacing w:line="360" w:lineRule="auto"/>
        <w:ind w:left="1975" w:hangingChars="823" w:hanging="1975"/>
        <w:rPr>
          <w:rFonts w:ascii="Arial" w:eastAsia="游明朝" w:hAnsi="Arial" w:cs="Arial"/>
          <w:b/>
          <w:sz w:val="24"/>
        </w:rPr>
      </w:pPr>
      <w:r w:rsidRPr="002512CE">
        <w:rPr>
          <w:rFonts w:ascii="Arial" w:hAnsi="Arial" w:cs="Arial"/>
          <w:b/>
          <w:sz w:val="24"/>
        </w:rPr>
        <w:t>Title:</w:t>
      </w:r>
      <w:r w:rsidRPr="002512CE">
        <w:rPr>
          <w:rFonts w:ascii="Arial" w:eastAsia="Malgun Gothic" w:hAnsi="Arial" w:cs="Arial"/>
          <w:b/>
          <w:sz w:val="24"/>
          <w:lang w:eastAsia="ko-KR"/>
        </w:rPr>
        <w:tab/>
      </w:r>
      <w:r w:rsidR="00D3639E">
        <w:rPr>
          <w:rFonts w:ascii="Arial" w:eastAsia="游明朝" w:hAnsi="Arial" w:cs="Arial" w:hint="eastAsia"/>
          <w:b/>
          <w:sz w:val="24"/>
        </w:rPr>
        <w:t xml:space="preserve">Views on increasing MOP tolerance for NTN </w:t>
      </w:r>
      <w:r w:rsidR="000E6A6A">
        <w:rPr>
          <w:rFonts w:ascii="Arial" w:eastAsia="游明朝" w:hAnsi="Arial" w:cs="Arial" w:hint="eastAsia"/>
          <w:b/>
          <w:sz w:val="24"/>
        </w:rPr>
        <w:t xml:space="preserve">HD-FDD </w:t>
      </w:r>
      <w:r w:rsidR="00D3639E">
        <w:rPr>
          <w:rFonts w:ascii="Arial" w:eastAsia="游明朝" w:hAnsi="Arial" w:cs="Arial" w:hint="eastAsia"/>
          <w:b/>
          <w:sz w:val="24"/>
        </w:rPr>
        <w:t>Redcap</w:t>
      </w:r>
    </w:p>
    <w:p w14:paraId="07E3F70A" w14:textId="5DCB2160" w:rsidR="001466F4" w:rsidRPr="00311996" w:rsidRDefault="00710810" w:rsidP="00AC1EB0">
      <w:pPr>
        <w:spacing w:line="360" w:lineRule="auto"/>
        <w:ind w:left="1975" w:hangingChars="823" w:hanging="1975"/>
        <w:rPr>
          <w:rFonts w:ascii="Arial" w:eastAsia="游明朝" w:hAnsi="Arial" w:cs="Arial"/>
          <w:sz w:val="24"/>
        </w:rPr>
      </w:pPr>
      <w:r w:rsidRPr="002512CE">
        <w:rPr>
          <w:rFonts w:ascii="Arial" w:hAnsi="Arial" w:cs="Arial"/>
          <w:b/>
          <w:sz w:val="24"/>
        </w:rPr>
        <w:t>Agend</w:t>
      </w:r>
      <w:r w:rsidRPr="0028014E">
        <w:rPr>
          <w:rFonts w:ascii="Arial" w:hAnsi="Arial" w:cs="Arial"/>
          <w:b/>
          <w:sz w:val="24"/>
        </w:rPr>
        <w:t>a item:</w:t>
      </w:r>
      <w:r w:rsidRPr="0028014E">
        <w:rPr>
          <w:rFonts w:ascii="Arial" w:hAnsi="Arial" w:cs="Arial"/>
          <w:b/>
          <w:sz w:val="24"/>
        </w:rPr>
        <w:tab/>
      </w:r>
      <w:r w:rsidR="00F14E54" w:rsidRPr="00F14E54">
        <w:rPr>
          <w:rFonts w:ascii="Arial" w:eastAsia="游明朝" w:hAnsi="Arial" w:cs="Arial" w:hint="eastAsia"/>
          <w:b/>
          <w:sz w:val="24"/>
        </w:rPr>
        <w:t>7</w:t>
      </w:r>
      <w:r w:rsidR="00994C4A" w:rsidRPr="00F14E54">
        <w:rPr>
          <w:rFonts w:ascii="Arial" w:eastAsia="游明朝" w:hAnsi="Arial" w:cs="Arial" w:hint="eastAsia"/>
          <w:b/>
          <w:sz w:val="24"/>
        </w:rPr>
        <w:t>.2</w:t>
      </w:r>
      <w:r w:rsidR="00D37704">
        <w:rPr>
          <w:rFonts w:ascii="Arial" w:eastAsia="游明朝" w:hAnsi="Arial" w:cs="Arial" w:hint="eastAsia"/>
          <w:b/>
          <w:sz w:val="24"/>
        </w:rPr>
        <w:t>9</w:t>
      </w:r>
      <w:r w:rsidR="00994C4A" w:rsidRPr="00F14E54">
        <w:rPr>
          <w:rFonts w:ascii="Arial" w:eastAsia="游明朝" w:hAnsi="Arial" w:cs="Arial" w:hint="eastAsia"/>
          <w:b/>
          <w:sz w:val="24"/>
        </w:rPr>
        <w:t>.2.1</w:t>
      </w:r>
    </w:p>
    <w:p w14:paraId="4F88E62A" w14:textId="7BFD5B85" w:rsidR="001466F4" w:rsidRPr="002512CE" w:rsidRDefault="001466F4" w:rsidP="00AC1EB0">
      <w:pPr>
        <w:spacing w:line="360" w:lineRule="auto"/>
        <w:ind w:left="1988" w:hanging="1988"/>
        <w:rPr>
          <w:rFonts w:ascii="Arial" w:hAnsi="Arial" w:cs="Arial" w:hint="eastAsia"/>
          <w:sz w:val="24"/>
        </w:rPr>
      </w:pPr>
      <w:r w:rsidRPr="002512CE">
        <w:rPr>
          <w:rFonts w:ascii="Arial" w:hAnsi="Arial" w:cs="Arial"/>
          <w:b/>
          <w:sz w:val="24"/>
        </w:rPr>
        <w:t>Document for:</w:t>
      </w:r>
      <w:r w:rsidRPr="002512CE">
        <w:rPr>
          <w:rFonts w:ascii="Arial" w:hAnsi="Arial" w:cs="Arial"/>
          <w:sz w:val="24"/>
        </w:rPr>
        <w:tab/>
      </w:r>
      <w:r w:rsidR="008863CB">
        <w:rPr>
          <w:rFonts w:ascii="Arial" w:hAnsi="Arial" w:cs="Arial" w:hint="eastAsia"/>
          <w:b/>
          <w:sz w:val="24"/>
        </w:rPr>
        <w:t>Discussion</w:t>
      </w:r>
    </w:p>
    <w:p w14:paraId="51F2C78D" w14:textId="77777777" w:rsidR="000152F4" w:rsidRDefault="000152F4" w:rsidP="000152F4">
      <w:pPr>
        <w:pStyle w:val="10"/>
        <w:numPr>
          <w:ilvl w:val="0"/>
          <w:numId w:val="2"/>
        </w:numPr>
        <w:tabs>
          <w:tab w:val="num" w:pos="360"/>
        </w:tabs>
        <w:spacing w:before="120" w:after="60"/>
        <w:jc w:val="both"/>
        <w:rPr>
          <w:rFonts w:cs="Arial"/>
          <w:lang w:val="en-US"/>
        </w:rPr>
      </w:pPr>
      <w:r w:rsidRPr="00FA5962">
        <w:rPr>
          <w:rFonts w:cs="Arial"/>
          <w:lang w:val="en-US"/>
        </w:rPr>
        <w:t>Introduction</w:t>
      </w:r>
    </w:p>
    <w:p w14:paraId="69DE5472" w14:textId="234A5AD8" w:rsidR="00743F6B" w:rsidRPr="0063789B" w:rsidRDefault="00B75ED5" w:rsidP="002F4FCA">
      <w:pPr>
        <w:spacing w:line="360" w:lineRule="auto"/>
        <w:ind w:firstLineChars="50" w:firstLine="100"/>
        <w:rPr>
          <w:rFonts w:ascii="Times New Roman" w:eastAsia="游明朝" w:hAnsi="Times New Roman" w:cs="Times New Roman"/>
          <w:sz w:val="20"/>
          <w:szCs w:val="21"/>
        </w:rPr>
      </w:pPr>
      <w:r w:rsidRPr="0063789B">
        <w:rPr>
          <w:rFonts w:ascii="Times New Roman" w:eastAsia="游明朝" w:hAnsi="Times New Roman" w:cs="Times New Roman"/>
          <w:sz w:val="20"/>
          <w:szCs w:val="21"/>
        </w:rPr>
        <w:t>RAN#10</w:t>
      </w:r>
      <w:r w:rsidR="00994C4A" w:rsidRPr="0063789B">
        <w:rPr>
          <w:rFonts w:ascii="Times New Roman" w:eastAsia="游明朝" w:hAnsi="Times New Roman" w:cs="Times New Roman"/>
          <w:sz w:val="20"/>
          <w:szCs w:val="21"/>
        </w:rPr>
        <w:t>5</w:t>
      </w:r>
      <w:r w:rsidRPr="0063789B">
        <w:rPr>
          <w:rFonts w:ascii="Times New Roman" w:eastAsia="游明朝" w:hAnsi="Times New Roman" w:cs="Times New Roman"/>
          <w:sz w:val="20"/>
          <w:szCs w:val="21"/>
        </w:rPr>
        <w:t xml:space="preserve"> approved </w:t>
      </w:r>
      <w:r w:rsidR="00AD3732" w:rsidRPr="0063789B">
        <w:rPr>
          <w:rFonts w:ascii="Times New Roman" w:eastAsia="游明朝" w:hAnsi="Times New Roman" w:cs="Times New Roman"/>
          <w:sz w:val="20"/>
          <w:szCs w:val="21"/>
        </w:rPr>
        <w:t xml:space="preserve">Rel-19 </w:t>
      </w:r>
      <w:r w:rsidR="00994C4A" w:rsidRPr="0063789B">
        <w:rPr>
          <w:rFonts w:ascii="Times New Roman" w:eastAsia="游明朝" w:hAnsi="Times New Roman" w:cs="Times New Roman"/>
          <w:sz w:val="20"/>
          <w:szCs w:val="21"/>
        </w:rPr>
        <w:t xml:space="preserve">revised </w:t>
      </w:r>
      <w:r w:rsidR="00AD3732" w:rsidRPr="0063789B">
        <w:rPr>
          <w:rFonts w:ascii="Times New Roman" w:eastAsia="游明朝" w:hAnsi="Times New Roman" w:cs="Times New Roman"/>
          <w:sz w:val="20"/>
          <w:szCs w:val="21"/>
        </w:rPr>
        <w:t>WI</w:t>
      </w:r>
      <w:r w:rsidR="00994C4A" w:rsidRPr="0063789B">
        <w:rPr>
          <w:rFonts w:ascii="Times New Roman" w:eastAsia="游明朝" w:hAnsi="Times New Roman" w:cs="Times New Roman"/>
          <w:sz w:val="20"/>
          <w:szCs w:val="21"/>
        </w:rPr>
        <w:t>D</w:t>
      </w:r>
      <w:r w:rsidR="00AD3732" w:rsidRPr="0063789B">
        <w:rPr>
          <w:rFonts w:ascii="Times New Roman" w:eastAsia="游明朝" w:hAnsi="Times New Roman" w:cs="Times New Roman"/>
          <w:sz w:val="20"/>
          <w:szCs w:val="21"/>
        </w:rPr>
        <w:t xml:space="preserve"> </w:t>
      </w:r>
      <w:r w:rsidRPr="0063789B">
        <w:rPr>
          <w:rFonts w:ascii="Times New Roman" w:eastAsia="游明朝" w:hAnsi="Times New Roman" w:cs="Times New Roman"/>
          <w:sz w:val="20"/>
          <w:szCs w:val="21"/>
        </w:rPr>
        <w:t xml:space="preserve">on </w:t>
      </w:r>
      <w:r w:rsidR="00994C4A" w:rsidRPr="0063789B">
        <w:rPr>
          <w:rFonts w:ascii="Times New Roman" w:eastAsia="游明朝" w:hAnsi="Times New Roman" w:cs="Times New Roman"/>
          <w:sz w:val="20"/>
          <w:szCs w:val="21"/>
        </w:rPr>
        <w:t>Non-Terrestrial Networks (NTN) for NR Phase 3</w:t>
      </w:r>
      <w:r w:rsidR="00AD3732" w:rsidRPr="0063789B">
        <w:rPr>
          <w:rFonts w:ascii="Times New Roman" w:eastAsia="游明朝" w:hAnsi="Times New Roman" w:cs="Times New Roman"/>
          <w:sz w:val="20"/>
          <w:szCs w:val="21"/>
        </w:rPr>
        <w:t>[</w:t>
      </w:r>
      <w:r w:rsidR="006F75EC" w:rsidRPr="0063789B">
        <w:rPr>
          <w:rFonts w:ascii="Times New Roman" w:eastAsia="游明朝" w:hAnsi="Times New Roman" w:cs="Times New Roman"/>
          <w:sz w:val="20"/>
          <w:szCs w:val="21"/>
        </w:rPr>
        <w:t>1</w:t>
      </w:r>
      <w:r w:rsidR="00AD3732" w:rsidRPr="0063789B">
        <w:rPr>
          <w:rFonts w:ascii="Times New Roman" w:eastAsia="游明朝" w:hAnsi="Times New Roman" w:cs="Times New Roman"/>
          <w:sz w:val="20"/>
          <w:szCs w:val="21"/>
        </w:rPr>
        <w:t xml:space="preserve">]. </w:t>
      </w:r>
      <w:r w:rsidR="000E6A6A" w:rsidRPr="0063789B">
        <w:rPr>
          <w:rFonts w:ascii="Times New Roman" w:eastAsia="游明朝" w:hAnsi="Times New Roman" w:cs="Times New Roman"/>
          <w:sz w:val="20"/>
          <w:szCs w:val="21"/>
        </w:rPr>
        <w:t xml:space="preserve">As one of remaining issues, </w:t>
      </w:r>
      <w:r w:rsidR="00AD3732" w:rsidRPr="0063789B">
        <w:rPr>
          <w:rFonts w:ascii="Times New Roman" w:eastAsia="游明朝" w:hAnsi="Times New Roman" w:cs="Times New Roman"/>
          <w:sz w:val="20"/>
          <w:szCs w:val="21"/>
        </w:rPr>
        <w:t>RAN4#11</w:t>
      </w:r>
      <w:r w:rsidR="00854C89" w:rsidRPr="0063789B">
        <w:rPr>
          <w:rFonts w:ascii="Times New Roman" w:eastAsia="游明朝" w:hAnsi="Times New Roman" w:cs="Times New Roman"/>
          <w:sz w:val="20"/>
          <w:szCs w:val="21"/>
        </w:rPr>
        <w:t>2</w:t>
      </w:r>
      <w:r w:rsidR="00916609" w:rsidRPr="0063789B">
        <w:rPr>
          <w:rFonts w:ascii="Times New Roman" w:eastAsia="游明朝" w:hAnsi="Times New Roman" w:cs="Times New Roman"/>
          <w:sz w:val="20"/>
          <w:szCs w:val="21"/>
        </w:rPr>
        <w:t>, RAN4#112bis</w:t>
      </w:r>
      <w:r w:rsidR="00AD3732" w:rsidRPr="0063789B">
        <w:rPr>
          <w:rFonts w:ascii="Times New Roman" w:eastAsia="游明朝" w:hAnsi="Times New Roman" w:cs="Times New Roman"/>
          <w:sz w:val="20"/>
          <w:szCs w:val="21"/>
        </w:rPr>
        <w:t xml:space="preserve"> </w:t>
      </w:r>
      <w:r w:rsidR="00BF5B15" w:rsidRPr="0063789B">
        <w:rPr>
          <w:rFonts w:ascii="Times New Roman" w:eastAsia="游明朝" w:hAnsi="Times New Roman" w:cs="Times New Roman"/>
          <w:sz w:val="20"/>
          <w:szCs w:val="21"/>
        </w:rPr>
        <w:t>and RAN4#11</w:t>
      </w:r>
      <w:r w:rsidR="00916609" w:rsidRPr="0063789B">
        <w:rPr>
          <w:rFonts w:ascii="Times New Roman" w:eastAsia="游明朝" w:hAnsi="Times New Roman" w:cs="Times New Roman"/>
          <w:sz w:val="20"/>
          <w:szCs w:val="21"/>
        </w:rPr>
        <w:t>3</w:t>
      </w:r>
      <w:r w:rsidR="00BF5B15" w:rsidRPr="0063789B">
        <w:rPr>
          <w:rFonts w:ascii="Times New Roman" w:eastAsia="游明朝" w:hAnsi="Times New Roman" w:cs="Times New Roman"/>
          <w:sz w:val="20"/>
          <w:szCs w:val="21"/>
        </w:rPr>
        <w:t xml:space="preserve"> </w:t>
      </w:r>
      <w:r w:rsidR="00AD3732" w:rsidRPr="0063789B">
        <w:rPr>
          <w:rFonts w:ascii="Times New Roman" w:eastAsia="游明朝" w:hAnsi="Times New Roman" w:cs="Times New Roman"/>
          <w:sz w:val="20"/>
          <w:szCs w:val="21"/>
        </w:rPr>
        <w:t xml:space="preserve">discussed </w:t>
      </w:r>
      <w:r w:rsidR="00854C89" w:rsidRPr="0063789B">
        <w:rPr>
          <w:rFonts w:ascii="Times New Roman" w:eastAsia="游明朝" w:hAnsi="Times New Roman" w:cs="Times New Roman"/>
          <w:sz w:val="20"/>
          <w:szCs w:val="21"/>
        </w:rPr>
        <w:t xml:space="preserve">a proposal </w:t>
      </w:r>
      <w:r w:rsidR="000E6A6A" w:rsidRPr="0063789B">
        <w:rPr>
          <w:rFonts w:ascii="Times New Roman" w:eastAsia="游明朝" w:hAnsi="Times New Roman" w:cs="Times New Roman"/>
          <w:sz w:val="20"/>
          <w:szCs w:val="21"/>
        </w:rPr>
        <w:t>for</w:t>
      </w:r>
      <w:r w:rsidR="00854C89" w:rsidRPr="0063789B">
        <w:rPr>
          <w:rFonts w:ascii="Times New Roman" w:eastAsia="游明朝" w:hAnsi="Times New Roman" w:cs="Times New Roman"/>
          <w:sz w:val="20"/>
          <w:szCs w:val="21"/>
        </w:rPr>
        <w:t xml:space="preserve"> increase</w:t>
      </w:r>
      <w:r w:rsidR="000E6A6A" w:rsidRPr="0063789B">
        <w:rPr>
          <w:rFonts w:ascii="Times New Roman" w:eastAsia="游明朝" w:hAnsi="Times New Roman" w:cs="Times New Roman"/>
          <w:sz w:val="20"/>
          <w:szCs w:val="21"/>
        </w:rPr>
        <w:t>d</w:t>
      </w:r>
      <w:r w:rsidR="00854C89" w:rsidRPr="0063789B">
        <w:rPr>
          <w:rFonts w:ascii="Times New Roman" w:eastAsia="游明朝" w:hAnsi="Times New Roman" w:cs="Times New Roman"/>
          <w:sz w:val="20"/>
          <w:szCs w:val="21"/>
        </w:rPr>
        <w:t xml:space="preserve"> </w:t>
      </w:r>
      <w:r w:rsidR="00F40172" w:rsidRPr="0063789B">
        <w:rPr>
          <w:rFonts w:ascii="Times New Roman" w:eastAsia="游明朝" w:hAnsi="Times New Roman" w:cs="Times New Roman"/>
          <w:sz w:val="20"/>
          <w:szCs w:val="21"/>
        </w:rPr>
        <w:t>maximum output power</w:t>
      </w:r>
      <w:r w:rsidR="00854C89" w:rsidRPr="0063789B">
        <w:rPr>
          <w:rFonts w:ascii="Times New Roman" w:eastAsia="游明朝" w:hAnsi="Times New Roman" w:cs="Times New Roman"/>
          <w:sz w:val="20"/>
          <w:szCs w:val="21"/>
        </w:rPr>
        <w:t xml:space="preserve"> </w:t>
      </w:r>
      <w:r w:rsidR="000E6A6A" w:rsidRPr="0063789B">
        <w:rPr>
          <w:rFonts w:ascii="Times New Roman" w:eastAsia="游明朝" w:hAnsi="Times New Roman" w:cs="Times New Roman"/>
          <w:sz w:val="20"/>
          <w:szCs w:val="21"/>
        </w:rPr>
        <w:t xml:space="preserve">by </w:t>
      </w:r>
      <w:r w:rsidR="009D75BF" w:rsidRPr="0063789B">
        <w:rPr>
          <w:rFonts w:ascii="Times New Roman" w:eastAsia="游明朝" w:hAnsi="Times New Roman" w:cs="Times New Roman"/>
          <w:sz w:val="20"/>
          <w:szCs w:val="21"/>
        </w:rPr>
        <w:t>increasing</w:t>
      </w:r>
      <w:r w:rsidR="000E6A6A" w:rsidRPr="0063789B">
        <w:rPr>
          <w:rFonts w:ascii="Times New Roman" w:eastAsia="游明朝" w:hAnsi="Times New Roman" w:cs="Times New Roman"/>
          <w:sz w:val="20"/>
          <w:szCs w:val="21"/>
        </w:rPr>
        <w:t xml:space="preserve"> </w:t>
      </w:r>
      <w:r w:rsidR="009D75BF" w:rsidRPr="0063789B">
        <w:rPr>
          <w:rFonts w:ascii="Times New Roman" w:eastAsia="游明朝" w:hAnsi="Times New Roman" w:cs="Times New Roman"/>
          <w:sz w:val="20"/>
          <w:szCs w:val="21"/>
        </w:rPr>
        <w:t xml:space="preserve">nominal power </w:t>
      </w:r>
      <w:r w:rsidR="001000D1" w:rsidRPr="0063789B">
        <w:rPr>
          <w:rFonts w:ascii="Times New Roman" w:eastAsia="游明朝" w:hAnsi="Times New Roman" w:cs="Times New Roman"/>
          <w:sz w:val="20"/>
          <w:szCs w:val="21"/>
        </w:rPr>
        <w:t>level</w:t>
      </w:r>
      <w:r w:rsidR="009D75BF" w:rsidRPr="0063789B">
        <w:rPr>
          <w:rFonts w:ascii="Times New Roman" w:eastAsia="游明朝" w:hAnsi="Times New Roman" w:cs="Times New Roman"/>
          <w:sz w:val="20"/>
          <w:szCs w:val="21"/>
        </w:rPr>
        <w:t xml:space="preserve"> or </w:t>
      </w:r>
      <w:r w:rsidR="00854C89" w:rsidRPr="0063789B">
        <w:rPr>
          <w:rFonts w:ascii="Times New Roman" w:eastAsia="游明朝" w:hAnsi="Times New Roman" w:cs="Times New Roman"/>
          <w:sz w:val="20"/>
          <w:szCs w:val="21"/>
        </w:rPr>
        <w:t xml:space="preserve">upper tolerance for NTN </w:t>
      </w:r>
      <w:r w:rsidR="000E6A6A" w:rsidRPr="0063789B">
        <w:rPr>
          <w:rFonts w:ascii="Times New Roman" w:eastAsia="游明朝" w:hAnsi="Times New Roman" w:cs="Times New Roman"/>
          <w:sz w:val="20"/>
          <w:szCs w:val="21"/>
        </w:rPr>
        <w:t xml:space="preserve">HD-FDD </w:t>
      </w:r>
      <w:r w:rsidR="00854C89" w:rsidRPr="0063789B">
        <w:rPr>
          <w:rFonts w:ascii="Times New Roman" w:eastAsia="游明朝" w:hAnsi="Times New Roman" w:cs="Times New Roman"/>
          <w:sz w:val="20"/>
          <w:szCs w:val="21"/>
        </w:rPr>
        <w:t>Redcap UE</w:t>
      </w:r>
      <w:r w:rsidR="00E64E2B" w:rsidRPr="0063789B">
        <w:rPr>
          <w:rFonts w:ascii="Times New Roman" w:eastAsia="游明朝" w:hAnsi="Times New Roman" w:cs="Times New Roman"/>
          <w:sz w:val="20"/>
          <w:szCs w:val="21"/>
        </w:rPr>
        <w:t xml:space="preserve">. </w:t>
      </w:r>
      <w:r w:rsidR="004F6513" w:rsidRPr="0063789B">
        <w:rPr>
          <w:rFonts w:ascii="Times New Roman" w:eastAsia="游明朝" w:hAnsi="Times New Roman" w:cs="Times New Roman"/>
          <w:sz w:val="20"/>
          <w:szCs w:val="21"/>
        </w:rPr>
        <w:t xml:space="preserve">RAN4#112bis agreed that nominal power is 23dBm. </w:t>
      </w:r>
      <w:r w:rsidR="00463509" w:rsidRPr="0063789B">
        <w:rPr>
          <w:rFonts w:ascii="Times New Roman" w:eastAsia="游明朝" w:hAnsi="Times New Roman" w:cs="Times New Roman"/>
          <w:sz w:val="20"/>
          <w:szCs w:val="21"/>
        </w:rPr>
        <w:t>This paper provides our views on th</w:t>
      </w:r>
      <w:r w:rsidR="00D25BEF" w:rsidRPr="0063789B">
        <w:rPr>
          <w:rFonts w:ascii="Times New Roman" w:eastAsia="游明朝" w:hAnsi="Times New Roman" w:cs="Times New Roman"/>
          <w:sz w:val="20"/>
          <w:szCs w:val="21"/>
        </w:rPr>
        <w:t>e remaining part, i.e., the value of power tolerance</w:t>
      </w:r>
      <w:r w:rsidR="00B21813" w:rsidRPr="0063789B">
        <w:rPr>
          <w:rFonts w:ascii="Times New Roman" w:eastAsia="游明朝" w:hAnsi="Times New Roman" w:cs="Times New Roman"/>
          <w:sz w:val="20"/>
          <w:szCs w:val="21"/>
        </w:rPr>
        <w:t xml:space="preserve"> for </w:t>
      </w:r>
      <w:r w:rsidR="00F40172" w:rsidRPr="0063789B">
        <w:rPr>
          <w:rFonts w:ascii="Times New Roman" w:eastAsia="游明朝" w:hAnsi="Times New Roman" w:cs="Times New Roman"/>
          <w:sz w:val="20"/>
          <w:szCs w:val="21"/>
        </w:rPr>
        <w:t>maximum output power</w:t>
      </w:r>
    </w:p>
    <w:p w14:paraId="115A8CA8" w14:textId="77777777" w:rsidR="00DD1B2E" w:rsidRPr="00CD5F7D" w:rsidRDefault="0028776B" w:rsidP="00CD5F7D">
      <w:pPr>
        <w:pStyle w:val="10"/>
        <w:numPr>
          <w:ilvl w:val="0"/>
          <w:numId w:val="2"/>
        </w:numPr>
        <w:tabs>
          <w:tab w:val="num" w:pos="360"/>
        </w:tabs>
        <w:spacing w:before="120" w:after="60"/>
        <w:jc w:val="both"/>
        <w:rPr>
          <w:rFonts w:cs="Arial"/>
          <w:lang w:val="en-US"/>
        </w:rPr>
      </w:pPr>
      <w:r>
        <w:rPr>
          <w:rFonts w:cs="Arial"/>
          <w:lang w:val="en-US"/>
        </w:rPr>
        <w:t>Discussion</w:t>
      </w:r>
    </w:p>
    <w:p w14:paraId="59D2CA71" w14:textId="77777777" w:rsidR="0091636C" w:rsidRPr="0063789B" w:rsidRDefault="0091636C" w:rsidP="0091636C">
      <w:pPr>
        <w:spacing w:line="360" w:lineRule="auto"/>
        <w:rPr>
          <w:rFonts w:ascii="Times New Roman" w:eastAsia="游明朝" w:hAnsi="Times New Roman" w:cs="Times New Roman"/>
          <w:b/>
          <w:bCs/>
          <w:u w:val="single"/>
        </w:rPr>
      </w:pPr>
      <w:r w:rsidRPr="0063789B">
        <w:rPr>
          <w:rFonts w:ascii="Times New Roman" w:eastAsia="游明朝" w:hAnsi="Times New Roman" w:cs="Times New Roman"/>
          <w:b/>
          <w:bCs/>
          <w:u w:val="single"/>
        </w:rPr>
        <w:t>Background:</w:t>
      </w:r>
    </w:p>
    <w:p w14:paraId="1380AD4D" w14:textId="24DE4F67" w:rsidR="00387E7C" w:rsidRPr="0063789B" w:rsidRDefault="00BF5B15" w:rsidP="00C65C49">
      <w:pPr>
        <w:numPr>
          <w:ilvl w:val="0"/>
          <w:numId w:val="23"/>
        </w:numPr>
        <w:spacing w:line="360" w:lineRule="auto"/>
        <w:rPr>
          <w:rFonts w:ascii="Times New Roman" w:eastAsia="游明朝" w:hAnsi="Times New Roman" w:cs="Times New Roman"/>
        </w:rPr>
      </w:pPr>
      <w:r w:rsidRPr="0063789B">
        <w:rPr>
          <w:rFonts w:ascii="Times New Roman" w:eastAsia="游明朝" w:hAnsi="Times New Roman" w:cs="Times New Roman"/>
        </w:rPr>
        <w:t xml:space="preserve">Previous RAN4 meetings </w:t>
      </w:r>
      <w:r w:rsidR="00665110" w:rsidRPr="0063789B">
        <w:rPr>
          <w:rFonts w:ascii="Times New Roman" w:eastAsia="游明朝" w:hAnsi="Times New Roman" w:cs="Times New Roman"/>
        </w:rPr>
        <w:t xml:space="preserve">discussed a proposal for increased </w:t>
      </w:r>
      <w:r w:rsidR="00F40172" w:rsidRPr="0063789B">
        <w:rPr>
          <w:rFonts w:ascii="Times New Roman" w:eastAsia="游明朝" w:hAnsi="Times New Roman" w:cs="Times New Roman"/>
        </w:rPr>
        <w:t>maximum output power</w:t>
      </w:r>
      <w:r w:rsidR="00665110" w:rsidRPr="0063789B">
        <w:rPr>
          <w:rFonts w:ascii="Times New Roman" w:eastAsia="游明朝" w:hAnsi="Times New Roman" w:cs="Times New Roman"/>
        </w:rPr>
        <w:t xml:space="preserve"> by </w:t>
      </w:r>
      <w:r w:rsidR="001000D1" w:rsidRPr="0063789B">
        <w:rPr>
          <w:rFonts w:ascii="Times New Roman" w:eastAsia="游明朝" w:hAnsi="Times New Roman" w:cs="Times New Roman"/>
        </w:rPr>
        <w:t>increasing nominal power level or</w:t>
      </w:r>
      <w:r w:rsidR="00665110" w:rsidRPr="0063789B">
        <w:rPr>
          <w:rFonts w:ascii="Times New Roman" w:eastAsia="游明朝" w:hAnsi="Times New Roman" w:cs="Times New Roman"/>
        </w:rPr>
        <w:t xml:space="preserve"> upper tolerance for NTN HD-FDD Redcap UE. The background is </w:t>
      </w:r>
      <w:r w:rsidR="00B40962" w:rsidRPr="0063789B">
        <w:rPr>
          <w:rFonts w:ascii="Times New Roman" w:eastAsia="游明朝" w:hAnsi="Times New Roman" w:cs="Times New Roman"/>
        </w:rPr>
        <w:t xml:space="preserve">that insertion loss may be reduced due to simpler front-end design compared to FD-FDD. </w:t>
      </w:r>
      <w:r w:rsidR="00B21813" w:rsidRPr="0063789B">
        <w:rPr>
          <w:rFonts w:ascii="Times New Roman" w:eastAsia="游明朝" w:hAnsi="Times New Roman" w:cs="Times New Roman"/>
        </w:rPr>
        <w:t xml:space="preserve">RAN4#112bis agreed that nominal power is 23dBm [2]. Remaining part is the value of power tolerance for </w:t>
      </w:r>
      <w:r w:rsidR="003F4ACF" w:rsidRPr="0063789B">
        <w:rPr>
          <w:rFonts w:ascii="Times New Roman" w:eastAsia="游明朝" w:hAnsi="Times New Roman" w:cs="Times New Roman"/>
        </w:rPr>
        <w:t>maximum output power</w:t>
      </w:r>
      <w:r w:rsidR="00B21813" w:rsidRPr="0063789B">
        <w:rPr>
          <w:rFonts w:ascii="Times New Roman" w:eastAsia="游明朝" w:hAnsi="Times New Roman" w:cs="Times New Roman"/>
        </w:rPr>
        <w:t xml:space="preserve">. </w:t>
      </w:r>
      <w:r w:rsidR="003F4ACF" w:rsidRPr="0063789B">
        <w:rPr>
          <w:rFonts w:ascii="Times New Roman" w:eastAsia="游明朝" w:hAnsi="Times New Roman" w:cs="Times New Roman"/>
        </w:rPr>
        <w:t>As a reference,</w:t>
      </w:r>
      <w:r w:rsidR="001000D1" w:rsidRPr="0063789B">
        <w:rPr>
          <w:rFonts w:ascii="Times New Roman" w:eastAsia="游明朝" w:hAnsi="Times New Roman" w:cs="Times New Roman"/>
        </w:rPr>
        <w:t xml:space="preserve"> </w:t>
      </w:r>
      <w:r w:rsidR="003F4ACF" w:rsidRPr="0063789B">
        <w:rPr>
          <w:rFonts w:ascii="Times New Roman" w:eastAsia="游明朝" w:hAnsi="Times New Roman" w:cs="Times New Roman"/>
        </w:rPr>
        <w:t xml:space="preserve">the related issue captured in </w:t>
      </w:r>
      <w:r w:rsidR="00CD43DF" w:rsidRPr="0063789B">
        <w:rPr>
          <w:rFonts w:ascii="Times New Roman" w:eastAsia="游明朝" w:hAnsi="Times New Roman" w:cs="Times New Roman"/>
        </w:rPr>
        <w:t xml:space="preserve">the </w:t>
      </w:r>
      <w:r w:rsidR="00916609" w:rsidRPr="0063789B">
        <w:rPr>
          <w:rFonts w:ascii="Times New Roman" w:eastAsia="游明朝" w:hAnsi="Times New Roman" w:cs="Times New Roman"/>
        </w:rPr>
        <w:t>WF</w:t>
      </w:r>
      <w:r w:rsidR="001000D1" w:rsidRPr="0063789B">
        <w:rPr>
          <w:rFonts w:ascii="Times New Roman" w:eastAsia="游明朝" w:hAnsi="Times New Roman" w:cs="Times New Roman"/>
        </w:rPr>
        <w:t xml:space="preserve"> </w:t>
      </w:r>
      <w:r w:rsidR="00CD43DF" w:rsidRPr="0063789B">
        <w:rPr>
          <w:rFonts w:ascii="Times New Roman" w:eastAsia="游明朝" w:hAnsi="Times New Roman" w:cs="Times New Roman"/>
        </w:rPr>
        <w:t>[</w:t>
      </w:r>
      <w:r w:rsidRPr="0063789B">
        <w:rPr>
          <w:rFonts w:ascii="Times New Roman" w:eastAsia="游明朝" w:hAnsi="Times New Roman" w:cs="Times New Roman"/>
        </w:rPr>
        <w:t>3</w:t>
      </w:r>
      <w:r w:rsidR="00CD43DF" w:rsidRPr="0063789B">
        <w:rPr>
          <w:rFonts w:ascii="Times New Roman" w:eastAsia="游明朝" w:hAnsi="Times New Roman" w:cs="Times New Roman"/>
        </w:rPr>
        <w:t>]</w:t>
      </w:r>
      <w:r w:rsidR="001000D1" w:rsidRPr="0063789B">
        <w:rPr>
          <w:rFonts w:ascii="Times New Roman" w:eastAsia="游明朝" w:hAnsi="Times New Roman" w:cs="Times New Roman"/>
        </w:rPr>
        <w:t xml:space="preserve"> </w:t>
      </w:r>
      <w:r w:rsidR="003F4ACF" w:rsidRPr="0063789B">
        <w:rPr>
          <w:rFonts w:ascii="Times New Roman" w:eastAsia="游明朝" w:hAnsi="Times New Roman" w:cs="Times New Roman"/>
        </w:rPr>
        <w:t>is shown</w:t>
      </w:r>
      <w:r w:rsidR="001000D1" w:rsidRPr="0063789B">
        <w:rPr>
          <w:rFonts w:ascii="Times New Roman" w:eastAsia="游明朝" w:hAnsi="Times New Roman" w:cs="Times New Roman"/>
        </w:rPr>
        <w:t xml:space="preserve"> below</w:t>
      </w:r>
      <w:r w:rsidR="003F4ACF" w:rsidRPr="0063789B">
        <w:rPr>
          <w:rFonts w:ascii="Times New Roman" w:eastAsia="游明朝" w:hAnsi="Times New Roman" w:cs="Times New Roman"/>
        </w:rPr>
        <w:t>:</w:t>
      </w:r>
    </w:p>
    <w:tbl>
      <w:tblPr>
        <w:tblStyle w:val="af6"/>
        <w:tblW w:w="0" w:type="auto"/>
        <w:tblLook w:val="04A0" w:firstRow="1" w:lastRow="0" w:firstColumn="1" w:lastColumn="0" w:noHBand="0" w:noVBand="1"/>
      </w:tblPr>
      <w:tblGrid>
        <w:gridCol w:w="10457"/>
      </w:tblGrid>
      <w:tr w:rsidR="00916609" w14:paraId="4709D3EE" w14:textId="77777777" w:rsidTr="00916609">
        <w:tc>
          <w:tcPr>
            <w:tcW w:w="10665" w:type="dxa"/>
          </w:tcPr>
          <w:p w14:paraId="680EC359" w14:textId="77777777" w:rsidR="00916609" w:rsidRPr="00916609" w:rsidRDefault="00916609" w:rsidP="00916609">
            <w:pPr>
              <w:keepNext/>
              <w:keepLines/>
              <w:spacing w:before="180"/>
              <w:ind w:left="1134" w:hanging="1134"/>
              <w:textAlignment w:val="baseline"/>
              <w:outlineLvl w:val="1"/>
              <w:rPr>
                <w:rFonts w:ascii="Arial" w:eastAsia="Times New Roman" w:hAnsi="Arial"/>
                <w:b/>
                <w:sz w:val="32"/>
                <w:lang w:eastAsia="zh-CN"/>
              </w:rPr>
            </w:pPr>
            <w:r w:rsidRPr="00916609">
              <w:rPr>
                <w:rFonts w:ascii="Arial" w:eastAsia="Times New Roman" w:hAnsi="Arial"/>
                <w:sz w:val="32"/>
              </w:rPr>
              <w:t>Issue 1-1: PC3 output power for (e)RedCap</w:t>
            </w:r>
          </w:p>
          <w:p w14:paraId="19692EBC" w14:textId="77777777" w:rsidR="00916609" w:rsidRPr="00916609" w:rsidRDefault="00916609" w:rsidP="00916609">
            <w:pPr>
              <w:spacing w:after="120"/>
              <w:rPr>
                <w:rFonts w:eastAsia="Times New Roman"/>
                <w:lang w:eastAsia="zh-CN"/>
              </w:rPr>
            </w:pPr>
            <w:r w:rsidRPr="00916609">
              <w:rPr>
                <w:rFonts w:eastAsia="Times New Roman"/>
                <w:b/>
                <w:lang w:eastAsia="zh-CN"/>
              </w:rPr>
              <w:t>Agreement</w:t>
            </w:r>
            <w:r w:rsidRPr="00916609">
              <w:rPr>
                <w:rFonts w:eastAsia="Times New Roman"/>
                <w:lang w:eastAsia="zh-CN"/>
              </w:rPr>
              <w:t xml:space="preserve">: </w:t>
            </w:r>
          </w:p>
          <w:p w14:paraId="7332B05F" w14:textId="77777777" w:rsidR="00916609" w:rsidRPr="00916609" w:rsidRDefault="00916609" w:rsidP="00C65C49">
            <w:pPr>
              <w:numPr>
                <w:ilvl w:val="0"/>
                <w:numId w:val="24"/>
              </w:numPr>
              <w:spacing w:after="120"/>
              <w:textAlignment w:val="baseline"/>
              <w:rPr>
                <w:rFonts w:eastAsia="Times New Roman"/>
                <w:lang w:eastAsia="zh-CN"/>
              </w:rPr>
            </w:pPr>
            <w:r w:rsidRPr="00916609">
              <w:rPr>
                <w:rFonts w:eastAsia="Times New Roman"/>
                <w:lang w:eastAsia="zh-CN"/>
              </w:rPr>
              <w:t xml:space="preserve">FFS whether and how a potential new scheme to increase output power is addressed in specifications </w:t>
            </w:r>
          </w:p>
          <w:p w14:paraId="7AA510B0" w14:textId="77777777" w:rsidR="00916609" w:rsidRPr="00916609" w:rsidRDefault="00916609" w:rsidP="00C65C49">
            <w:pPr>
              <w:numPr>
                <w:ilvl w:val="1"/>
                <w:numId w:val="24"/>
              </w:numPr>
              <w:spacing w:after="120"/>
              <w:textAlignment w:val="baseline"/>
              <w:rPr>
                <w:rFonts w:eastAsia="Times New Roman"/>
                <w:lang w:eastAsia="zh-CN"/>
              </w:rPr>
            </w:pPr>
            <w:r w:rsidRPr="00916609">
              <w:rPr>
                <w:rFonts w:eastAsia="Times New Roman"/>
                <w:lang w:eastAsia="zh-CN"/>
              </w:rPr>
              <w:t>Alt 1:Further confirm whether rel-18 power boost is already applicable for NR NTN including (e)RedCap</w:t>
            </w:r>
          </w:p>
          <w:p w14:paraId="297E2A99" w14:textId="77777777" w:rsidR="00916609" w:rsidRPr="00916609" w:rsidRDefault="00916609" w:rsidP="00C65C49">
            <w:pPr>
              <w:numPr>
                <w:ilvl w:val="2"/>
                <w:numId w:val="24"/>
              </w:numPr>
              <w:spacing w:after="120"/>
              <w:textAlignment w:val="baseline"/>
              <w:rPr>
                <w:rFonts w:eastAsia="Times New Roman"/>
                <w:lang w:eastAsia="zh-CN"/>
              </w:rPr>
            </w:pPr>
            <w:r w:rsidRPr="00916609">
              <w:rPr>
                <w:rFonts w:eastAsia="Times New Roman"/>
                <w:lang w:eastAsia="zh-CN"/>
              </w:rPr>
              <w:t>If confirmed, no further work is needed.</w:t>
            </w:r>
          </w:p>
          <w:p w14:paraId="6834F065" w14:textId="77777777" w:rsidR="00916609" w:rsidRPr="00916609" w:rsidRDefault="00916609" w:rsidP="00C65C49">
            <w:pPr>
              <w:numPr>
                <w:ilvl w:val="1"/>
                <w:numId w:val="24"/>
              </w:numPr>
              <w:spacing w:after="120"/>
              <w:textAlignment w:val="baseline"/>
              <w:rPr>
                <w:rFonts w:eastAsia="Times New Roman"/>
                <w:lang w:eastAsia="zh-CN"/>
              </w:rPr>
            </w:pPr>
            <w:r w:rsidRPr="00916609">
              <w:rPr>
                <w:rFonts w:eastAsia="Times New Roman"/>
                <w:lang w:eastAsia="zh-CN"/>
              </w:rPr>
              <w:t xml:space="preserve">Alt 2: Power increase by network controlled optional new signalling (e.g capability) </w:t>
            </w:r>
          </w:p>
          <w:p w14:paraId="51F7311A" w14:textId="77777777" w:rsidR="00916609" w:rsidRPr="00916609" w:rsidRDefault="00916609" w:rsidP="00C65C49">
            <w:pPr>
              <w:numPr>
                <w:ilvl w:val="1"/>
                <w:numId w:val="24"/>
              </w:numPr>
              <w:spacing w:after="120"/>
              <w:textAlignment w:val="baseline"/>
              <w:rPr>
                <w:rFonts w:eastAsia="Times New Roman"/>
                <w:lang w:eastAsia="zh-CN"/>
              </w:rPr>
            </w:pPr>
            <w:r w:rsidRPr="00916609">
              <w:rPr>
                <w:rFonts w:eastAsia="Times New Roman"/>
                <w:lang w:eastAsia="zh-CN"/>
              </w:rPr>
              <w:t>Alt 3: Change in power tolerances</w:t>
            </w:r>
          </w:p>
          <w:p w14:paraId="13238731" w14:textId="77777777" w:rsidR="00916609" w:rsidRPr="00916609" w:rsidRDefault="00916609" w:rsidP="00C65C49">
            <w:pPr>
              <w:numPr>
                <w:ilvl w:val="2"/>
                <w:numId w:val="24"/>
              </w:numPr>
              <w:spacing w:after="120"/>
              <w:textAlignment w:val="baseline"/>
              <w:rPr>
                <w:rFonts w:eastAsia="Times New Roman"/>
                <w:lang w:eastAsia="zh-CN"/>
              </w:rPr>
            </w:pPr>
            <w:r w:rsidRPr="00916609">
              <w:rPr>
                <w:rFonts w:eastAsia="Times New Roman"/>
                <w:lang w:eastAsia="zh-CN"/>
              </w:rPr>
              <w:t>E.g. Upper tolerance exception to UE in specific regions via table note.</w:t>
            </w:r>
          </w:p>
          <w:p w14:paraId="550626FC" w14:textId="77777777" w:rsidR="00916609" w:rsidRPr="00916609" w:rsidRDefault="00916609" w:rsidP="00C65C49">
            <w:pPr>
              <w:numPr>
                <w:ilvl w:val="1"/>
                <w:numId w:val="24"/>
              </w:numPr>
              <w:spacing w:after="120"/>
              <w:textAlignment w:val="baseline"/>
              <w:rPr>
                <w:rFonts w:eastAsia="Times New Roman"/>
                <w:lang w:eastAsia="zh-CN"/>
              </w:rPr>
            </w:pPr>
            <w:r w:rsidRPr="00916609">
              <w:rPr>
                <w:rFonts w:eastAsia="Times New Roman"/>
                <w:lang w:eastAsia="zh-CN"/>
              </w:rPr>
              <w:t xml:space="preserve">FFS whether solution is common for HD-FDD and FD-FDD </w:t>
            </w:r>
          </w:p>
          <w:p w14:paraId="12EDC777" w14:textId="2DDDA9E5" w:rsidR="00916609" w:rsidRPr="00916609" w:rsidRDefault="00916609" w:rsidP="00C65C49">
            <w:pPr>
              <w:numPr>
                <w:ilvl w:val="1"/>
                <w:numId w:val="24"/>
              </w:numPr>
              <w:spacing w:after="120"/>
              <w:textAlignment w:val="baseline"/>
              <w:rPr>
                <w:rFonts w:eastAsia="Times New Roman"/>
                <w:lang w:eastAsia="zh-CN"/>
              </w:rPr>
            </w:pPr>
            <w:r w:rsidRPr="00916609">
              <w:rPr>
                <w:rFonts w:eastAsia="Times New Roman"/>
                <w:lang w:eastAsia="zh-CN"/>
              </w:rPr>
              <w:t>If no solution agreed, PC3 tolerance will remain unchanged to +/- 2 dB.</w:t>
            </w:r>
          </w:p>
        </w:tc>
      </w:tr>
    </w:tbl>
    <w:p w14:paraId="6F9796A8" w14:textId="77777777" w:rsidR="00916609" w:rsidRDefault="00916609" w:rsidP="005853DE">
      <w:pPr>
        <w:spacing w:line="360" w:lineRule="auto"/>
        <w:rPr>
          <w:rFonts w:eastAsia="游明朝"/>
          <w:b/>
          <w:bCs/>
          <w:u w:val="single"/>
        </w:rPr>
      </w:pPr>
    </w:p>
    <w:p w14:paraId="4A852D27" w14:textId="77777777" w:rsidR="003D3842" w:rsidRPr="0063789B" w:rsidRDefault="005853DE" w:rsidP="005853DE">
      <w:pPr>
        <w:spacing w:line="360" w:lineRule="auto"/>
        <w:rPr>
          <w:rFonts w:ascii="Times New Roman" w:eastAsia="游明朝" w:hAnsi="Times New Roman" w:cs="Times New Roman"/>
          <w:b/>
          <w:bCs/>
          <w:sz w:val="20"/>
          <w:szCs w:val="21"/>
          <w:u w:val="single"/>
        </w:rPr>
      </w:pPr>
      <w:r w:rsidRPr="0063789B">
        <w:rPr>
          <w:rFonts w:ascii="Times New Roman" w:eastAsia="游明朝" w:hAnsi="Times New Roman" w:cs="Times New Roman"/>
          <w:b/>
          <w:bCs/>
          <w:sz w:val="20"/>
          <w:szCs w:val="21"/>
          <w:u w:val="single"/>
        </w:rPr>
        <w:t>Discussion:</w:t>
      </w:r>
    </w:p>
    <w:p w14:paraId="72220443" w14:textId="77777777" w:rsidR="004523A4" w:rsidRPr="0063789B" w:rsidRDefault="004523A4" w:rsidP="00C65C49">
      <w:pPr>
        <w:numPr>
          <w:ilvl w:val="0"/>
          <w:numId w:val="23"/>
        </w:numPr>
        <w:spacing w:line="360" w:lineRule="auto"/>
        <w:rPr>
          <w:rFonts w:ascii="Times New Roman" w:eastAsia="游明朝" w:hAnsi="Times New Roman" w:cs="Times New Roman"/>
          <w:sz w:val="20"/>
          <w:szCs w:val="21"/>
        </w:rPr>
      </w:pPr>
      <w:r w:rsidRPr="0063789B">
        <w:rPr>
          <w:rFonts w:ascii="Times New Roman" w:eastAsia="游明朝" w:hAnsi="Times New Roman" w:cs="Times New Roman"/>
          <w:sz w:val="20"/>
          <w:szCs w:val="21"/>
        </w:rPr>
        <w:t>At present, no regulations have been established</w:t>
      </w:r>
      <w:r w:rsidR="005C1E0B" w:rsidRPr="0063789B">
        <w:rPr>
          <w:rFonts w:ascii="Times New Roman" w:eastAsia="游明朝" w:hAnsi="Times New Roman" w:cs="Times New Roman"/>
          <w:sz w:val="20"/>
          <w:szCs w:val="21"/>
        </w:rPr>
        <w:t xml:space="preserve"> for NR NTN </w:t>
      </w:r>
      <w:r w:rsidR="004C34F5" w:rsidRPr="0063789B">
        <w:rPr>
          <w:rFonts w:ascii="Times New Roman" w:eastAsia="游明朝" w:hAnsi="Times New Roman" w:cs="Times New Roman"/>
          <w:sz w:val="20"/>
          <w:szCs w:val="21"/>
        </w:rPr>
        <w:t>(e)R</w:t>
      </w:r>
      <w:r w:rsidR="005C1E0B" w:rsidRPr="0063789B">
        <w:rPr>
          <w:rFonts w:ascii="Times New Roman" w:eastAsia="游明朝" w:hAnsi="Times New Roman" w:cs="Times New Roman"/>
          <w:sz w:val="20"/>
          <w:szCs w:val="21"/>
        </w:rPr>
        <w:t>edcap in Japan</w:t>
      </w:r>
      <w:r w:rsidRPr="0063789B">
        <w:rPr>
          <w:rFonts w:ascii="Times New Roman" w:eastAsia="游明朝" w:hAnsi="Times New Roman" w:cs="Times New Roman"/>
          <w:sz w:val="20"/>
          <w:szCs w:val="21"/>
        </w:rPr>
        <w:t xml:space="preserve">, and therefore, there are no direct restrictions on current technical specifications. However, </w:t>
      </w:r>
      <w:r w:rsidR="00037FC4" w:rsidRPr="0063789B">
        <w:rPr>
          <w:rFonts w:ascii="Times New Roman" w:eastAsia="游明朝" w:hAnsi="Times New Roman" w:cs="Times New Roman"/>
          <w:sz w:val="20"/>
          <w:szCs w:val="21"/>
        </w:rPr>
        <w:t>in cases where different tolerances are required for NTN Redcap compared to the conventional NR NTN</w:t>
      </w:r>
      <w:r w:rsidR="004E7A86" w:rsidRPr="0063789B">
        <w:rPr>
          <w:rFonts w:ascii="Times New Roman" w:eastAsia="游明朝" w:hAnsi="Times New Roman" w:cs="Times New Roman"/>
          <w:sz w:val="20"/>
          <w:szCs w:val="21"/>
        </w:rPr>
        <w:t xml:space="preserve"> (i.e., non-Redcap NTN)</w:t>
      </w:r>
      <w:r w:rsidR="00037FC4" w:rsidRPr="0063789B">
        <w:rPr>
          <w:rFonts w:ascii="Times New Roman" w:eastAsia="游明朝" w:hAnsi="Times New Roman" w:cs="Times New Roman"/>
          <w:sz w:val="20"/>
          <w:szCs w:val="21"/>
        </w:rPr>
        <w:t>,</w:t>
      </w:r>
      <w:r w:rsidR="00B061E0" w:rsidRPr="0063789B">
        <w:rPr>
          <w:rFonts w:ascii="Times New Roman" w:eastAsia="游明朝" w:hAnsi="Times New Roman" w:cs="Times New Roman"/>
          <w:sz w:val="20"/>
          <w:szCs w:val="21"/>
        </w:rPr>
        <w:t xml:space="preserve"> it is anticipated that</w:t>
      </w:r>
      <w:r w:rsidR="00037FC4" w:rsidRPr="0063789B">
        <w:rPr>
          <w:rFonts w:ascii="Times New Roman" w:eastAsia="游明朝" w:hAnsi="Times New Roman" w:cs="Times New Roman"/>
          <w:sz w:val="20"/>
          <w:szCs w:val="21"/>
        </w:rPr>
        <w:t xml:space="preserve"> </w:t>
      </w:r>
      <w:r w:rsidR="00B061E0" w:rsidRPr="0063789B">
        <w:rPr>
          <w:rFonts w:ascii="Times New Roman" w:eastAsia="游明朝" w:hAnsi="Times New Roman" w:cs="Times New Roman"/>
          <w:sz w:val="20"/>
          <w:szCs w:val="21"/>
        </w:rPr>
        <w:t>some</w:t>
      </w:r>
      <w:r w:rsidR="00037FC4" w:rsidRPr="0063789B">
        <w:rPr>
          <w:rFonts w:ascii="Times New Roman" w:eastAsia="游明朝" w:hAnsi="Times New Roman" w:cs="Times New Roman"/>
          <w:sz w:val="20"/>
          <w:szCs w:val="21"/>
        </w:rPr>
        <w:t xml:space="preserve"> evaluation and adjustment </w:t>
      </w:r>
      <w:r w:rsidR="00B061E0" w:rsidRPr="0063789B">
        <w:rPr>
          <w:rFonts w:ascii="Times New Roman" w:eastAsia="游明朝" w:hAnsi="Times New Roman" w:cs="Times New Roman"/>
          <w:sz w:val="20"/>
          <w:szCs w:val="21"/>
        </w:rPr>
        <w:t>would</w:t>
      </w:r>
      <w:r w:rsidR="00037FC4" w:rsidRPr="0063789B">
        <w:rPr>
          <w:rFonts w:ascii="Times New Roman" w:eastAsia="游明朝" w:hAnsi="Times New Roman" w:cs="Times New Roman"/>
          <w:sz w:val="20"/>
          <w:szCs w:val="21"/>
        </w:rPr>
        <w:t xml:space="preserve"> be </w:t>
      </w:r>
      <w:r w:rsidR="00B061E0" w:rsidRPr="0063789B">
        <w:rPr>
          <w:rFonts w:ascii="Times New Roman" w:eastAsia="游明朝" w:hAnsi="Times New Roman" w:cs="Times New Roman"/>
          <w:sz w:val="20"/>
          <w:szCs w:val="21"/>
        </w:rPr>
        <w:t>required when new regulations are created.</w:t>
      </w:r>
      <w:r w:rsidR="0001658B" w:rsidRPr="0063789B">
        <w:rPr>
          <w:rFonts w:ascii="Times New Roman" w:eastAsia="游明朝" w:hAnsi="Times New Roman" w:cs="Times New Roman"/>
          <w:sz w:val="20"/>
          <w:szCs w:val="21"/>
        </w:rPr>
        <w:t xml:space="preserve"> </w:t>
      </w:r>
      <w:r w:rsidR="00E8209C" w:rsidRPr="0063789B">
        <w:rPr>
          <w:rFonts w:ascii="Times New Roman" w:eastAsia="游明朝" w:hAnsi="Times New Roman" w:cs="Times New Roman"/>
          <w:sz w:val="20"/>
          <w:szCs w:val="21"/>
        </w:rPr>
        <w:t xml:space="preserve">We would like to note that upper tolerance of 2dB is widely used for all operating bands including </w:t>
      </w:r>
      <w:r w:rsidR="00E8209C" w:rsidRPr="0063789B">
        <w:rPr>
          <w:rFonts w:ascii="Times New Roman" w:eastAsia="游明朝" w:hAnsi="Times New Roman" w:cs="Times New Roman"/>
          <w:sz w:val="20"/>
          <w:szCs w:val="21"/>
        </w:rPr>
        <w:lastRenderedPageBreak/>
        <w:t>NTN and TN in current specifications.</w:t>
      </w:r>
    </w:p>
    <w:p w14:paraId="1E0A690A" w14:textId="77777777" w:rsidR="004523A4" w:rsidRPr="0063789B" w:rsidRDefault="008D6C36" w:rsidP="00C65C49">
      <w:pPr>
        <w:numPr>
          <w:ilvl w:val="0"/>
          <w:numId w:val="23"/>
        </w:numPr>
        <w:spacing w:line="360" w:lineRule="auto"/>
        <w:rPr>
          <w:rFonts w:ascii="Times New Roman" w:eastAsia="游明朝" w:hAnsi="Times New Roman" w:cs="Times New Roman"/>
          <w:sz w:val="20"/>
          <w:szCs w:val="21"/>
        </w:rPr>
      </w:pPr>
      <w:r w:rsidRPr="0063789B">
        <w:rPr>
          <w:rFonts w:ascii="Times New Roman" w:eastAsia="游明朝" w:hAnsi="Times New Roman" w:cs="Times New Roman"/>
          <w:sz w:val="20"/>
          <w:szCs w:val="21"/>
        </w:rPr>
        <w:t>It i</w:t>
      </w:r>
      <w:r w:rsidR="004523A4" w:rsidRPr="0063789B">
        <w:rPr>
          <w:rFonts w:ascii="Times New Roman" w:eastAsia="游明朝" w:hAnsi="Times New Roman" w:cs="Times New Roman"/>
          <w:sz w:val="20"/>
          <w:szCs w:val="21"/>
        </w:rPr>
        <w:t xml:space="preserve">s expected that a </w:t>
      </w:r>
      <w:r w:rsidRPr="0063789B">
        <w:rPr>
          <w:rFonts w:ascii="Times New Roman" w:eastAsia="游明朝" w:hAnsi="Times New Roman" w:cs="Times New Roman"/>
          <w:sz w:val="20"/>
          <w:szCs w:val="21"/>
        </w:rPr>
        <w:t>coexisting</w:t>
      </w:r>
      <w:r w:rsidR="004523A4" w:rsidRPr="0063789B">
        <w:rPr>
          <w:rFonts w:ascii="Times New Roman" w:eastAsia="游明朝" w:hAnsi="Times New Roman" w:cs="Times New Roman"/>
          <w:sz w:val="20"/>
          <w:szCs w:val="21"/>
        </w:rPr>
        <w:t xml:space="preserve"> study </w:t>
      </w:r>
      <w:r w:rsidRPr="0063789B">
        <w:rPr>
          <w:rFonts w:ascii="Times New Roman" w:eastAsia="游明朝" w:hAnsi="Times New Roman" w:cs="Times New Roman"/>
          <w:sz w:val="20"/>
          <w:szCs w:val="21"/>
        </w:rPr>
        <w:t xml:space="preserve">with already existing systems </w:t>
      </w:r>
      <w:r w:rsidR="003B2372" w:rsidRPr="0063789B">
        <w:rPr>
          <w:rFonts w:ascii="Times New Roman" w:eastAsia="游明朝" w:hAnsi="Times New Roman" w:cs="Times New Roman"/>
          <w:sz w:val="20"/>
          <w:szCs w:val="21"/>
        </w:rPr>
        <w:t xml:space="preserve">will </w:t>
      </w:r>
      <w:r w:rsidR="00DC1882" w:rsidRPr="0063789B">
        <w:rPr>
          <w:rFonts w:ascii="Times New Roman" w:eastAsia="游明朝" w:hAnsi="Times New Roman" w:cs="Times New Roman"/>
          <w:sz w:val="20"/>
          <w:szCs w:val="21"/>
        </w:rPr>
        <w:t xml:space="preserve">be </w:t>
      </w:r>
      <w:r w:rsidR="003B2372" w:rsidRPr="0063789B">
        <w:rPr>
          <w:rFonts w:ascii="Times New Roman" w:eastAsia="游明朝" w:hAnsi="Times New Roman" w:cs="Times New Roman"/>
          <w:sz w:val="20"/>
          <w:szCs w:val="21"/>
        </w:rPr>
        <w:t xml:space="preserve">conducted </w:t>
      </w:r>
      <w:r w:rsidR="004523A4" w:rsidRPr="0063789B">
        <w:rPr>
          <w:rFonts w:ascii="Times New Roman" w:eastAsia="游明朝" w:hAnsi="Times New Roman" w:cs="Times New Roman"/>
          <w:sz w:val="20"/>
          <w:szCs w:val="21"/>
        </w:rPr>
        <w:t xml:space="preserve">considering the worst-case conditions for both the conventional NR NTN and </w:t>
      </w:r>
      <w:r w:rsidRPr="0063789B">
        <w:rPr>
          <w:rFonts w:ascii="Times New Roman" w:eastAsia="游明朝" w:hAnsi="Times New Roman" w:cs="Times New Roman"/>
          <w:sz w:val="20"/>
          <w:szCs w:val="21"/>
        </w:rPr>
        <w:t xml:space="preserve">NTN </w:t>
      </w:r>
      <w:r w:rsidR="004523A4" w:rsidRPr="0063789B">
        <w:rPr>
          <w:rFonts w:ascii="Times New Roman" w:eastAsia="游明朝" w:hAnsi="Times New Roman" w:cs="Times New Roman"/>
          <w:sz w:val="20"/>
          <w:szCs w:val="21"/>
        </w:rPr>
        <w:t>Redcap HD-FDD</w:t>
      </w:r>
      <w:r w:rsidR="003B2372" w:rsidRPr="0063789B">
        <w:rPr>
          <w:rFonts w:ascii="Times New Roman" w:eastAsia="游明朝" w:hAnsi="Times New Roman" w:cs="Times New Roman"/>
          <w:sz w:val="20"/>
          <w:szCs w:val="21"/>
        </w:rPr>
        <w:t>.</w:t>
      </w:r>
      <w:r w:rsidR="004523A4" w:rsidRPr="0063789B">
        <w:rPr>
          <w:rFonts w:ascii="Times New Roman" w:eastAsia="游明朝" w:hAnsi="Times New Roman" w:cs="Times New Roman"/>
          <w:sz w:val="20"/>
          <w:szCs w:val="21"/>
        </w:rPr>
        <w:t xml:space="preserve"> </w:t>
      </w:r>
      <w:r w:rsidR="004E7A86" w:rsidRPr="0063789B">
        <w:rPr>
          <w:rFonts w:ascii="Times New Roman" w:eastAsia="游明朝" w:hAnsi="Times New Roman" w:cs="Times New Roman"/>
          <w:sz w:val="20"/>
          <w:szCs w:val="21"/>
        </w:rPr>
        <w:t xml:space="preserve">From the point of view of coexistence study with other systems, increasing MOP tolerance is same as increasing MOP itself. </w:t>
      </w:r>
      <w:r w:rsidR="0001658B" w:rsidRPr="0063789B">
        <w:rPr>
          <w:rFonts w:ascii="Times New Roman" w:eastAsia="游明朝" w:hAnsi="Times New Roman" w:cs="Times New Roman"/>
          <w:sz w:val="20"/>
          <w:szCs w:val="21"/>
        </w:rPr>
        <w:t>If there is</w:t>
      </w:r>
      <w:r w:rsidR="004523A4" w:rsidRPr="0063789B">
        <w:rPr>
          <w:rFonts w:ascii="Times New Roman" w:eastAsia="游明朝" w:hAnsi="Times New Roman" w:cs="Times New Roman"/>
          <w:sz w:val="20"/>
          <w:szCs w:val="21"/>
        </w:rPr>
        <w:t xml:space="preserve"> a system exist</w:t>
      </w:r>
      <w:r w:rsidR="00E8209C" w:rsidRPr="0063789B">
        <w:rPr>
          <w:rFonts w:ascii="Times New Roman" w:eastAsia="游明朝" w:hAnsi="Times New Roman" w:cs="Times New Roman"/>
          <w:sz w:val="20"/>
          <w:szCs w:val="21"/>
        </w:rPr>
        <w:t>s</w:t>
      </w:r>
      <w:r w:rsidR="004523A4" w:rsidRPr="0063789B">
        <w:rPr>
          <w:rFonts w:ascii="Times New Roman" w:eastAsia="游明朝" w:hAnsi="Times New Roman" w:cs="Times New Roman"/>
          <w:sz w:val="20"/>
          <w:szCs w:val="21"/>
        </w:rPr>
        <w:t xml:space="preserve"> with stringent interference conditions, there may be significant challenges in i</w:t>
      </w:r>
      <w:r w:rsidR="003C70F2" w:rsidRPr="0063789B">
        <w:rPr>
          <w:rFonts w:ascii="Times New Roman" w:eastAsia="游明朝" w:hAnsi="Times New Roman" w:cs="Times New Roman"/>
          <w:sz w:val="20"/>
          <w:szCs w:val="21"/>
        </w:rPr>
        <w:t>ntroducing</w:t>
      </w:r>
      <w:r w:rsidR="004523A4" w:rsidRPr="0063789B">
        <w:rPr>
          <w:rFonts w:ascii="Times New Roman" w:eastAsia="游明朝" w:hAnsi="Times New Roman" w:cs="Times New Roman"/>
          <w:sz w:val="20"/>
          <w:szCs w:val="21"/>
        </w:rPr>
        <w:t xml:space="preserve"> </w:t>
      </w:r>
      <w:r w:rsidR="003C70F2" w:rsidRPr="0063789B">
        <w:rPr>
          <w:rFonts w:ascii="Times New Roman" w:eastAsia="游明朝" w:hAnsi="Times New Roman" w:cs="Times New Roman"/>
          <w:sz w:val="20"/>
          <w:szCs w:val="21"/>
        </w:rPr>
        <w:t>NTN Redcap HD-FDD with relaxe</w:t>
      </w:r>
      <w:r w:rsidR="00E8209C" w:rsidRPr="0063789B">
        <w:rPr>
          <w:rFonts w:ascii="Times New Roman" w:eastAsia="游明朝" w:hAnsi="Times New Roman" w:cs="Times New Roman"/>
          <w:sz w:val="20"/>
          <w:szCs w:val="21"/>
        </w:rPr>
        <w:t>d</w:t>
      </w:r>
      <w:r w:rsidR="003C70F2" w:rsidRPr="0063789B">
        <w:rPr>
          <w:rFonts w:ascii="Times New Roman" w:eastAsia="游明朝" w:hAnsi="Times New Roman" w:cs="Times New Roman"/>
          <w:sz w:val="20"/>
          <w:szCs w:val="21"/>
        </w:rPr>
        <w:t xml:space="preserve"> upper tolerance.</w:t>
      </w:r>
      <w:r w:rsidR="00B05447" w:rsidRPr="0063789B">
        <w:rPr>
          <w:rFonts w:ascii="Times New Roman" w:eastAsia="游明朝" w:hAnsi="Times New Roman" w:cs="Times New Roman"/>
          <w:sz w:val="20"/>
          <w:szCs w:val="21"/>
        </w:rPr>
        <w:t xml:space="preserve"> </w:t>
      </w:r>
    </w:p>
    <w:p w14:paraId="106C714A" w14:textId="77777777" w:rsidR="004523A4" w:rsidRPr="0063789B" w:rsidRDefault="004523A4" w:rsidP="00C65C49">
      <w:pPr>
        <w:numPr>
          <w:ilvl w:val="0"/>
          <w:numId w:val="23"/>
        </w:numPr>
        <w:spacing w:line="360" w:lineRule="auto"/>
        <w:rPr>
          <w:rFonts w:ascii="Times New Roman" w:eastAsia="游明朝" w:hAnsi="Times New Roman" w:cs="Times New Roman"/>
          <w:sz w:val="20"/>
          <w:szCs w:val="21"/>
        </w:rPr>
      </w:pPr>
      <w:r w:rsidRPr="0063789B">
        <w:rPr>
          <w:rFonts w:ascii="Times New Roman" w:eastAsia="游明朝" w:hAnsi="Times New Roman" w:cs="Times New Roman"/>
          <w:sz w:val="20"/>
          <w:szCs w:val="21"/>
        </w:rPr>
        <w:t xml:space="preserve">In </w:t>
      </w:r>
      <w:r w:rsidR="00BB7EC3" w:rsidRPr="0063789B">
        <w:rPr>
          <w:rFonts w:ascii="Times New Roman" w:eastAsia="游明朝" w:hAnsi="Times New Roman" w:cs="Times New Roman"/>
          <w:sz w:val="20"/>
          <w:szCs w:val="21"/>
        </w:rPr>
        <w:t>case that serious coexistence issue is identified,</w:t>
      </w:r>
      <w:r w:rsidRPr="0063789B">
        <w:rPr>
          <w:rFonts w:ascii="Times New Roman" w:eastAsia="游明朝" w:hAnsi="Times New Roman" w:cs="Times New Roman"/>
          <w:sz w:val="20"/>
          <w:szCs w:val="21"/>
        </w:rPr>
        <w:t xml:space="preserve"> control methods such as</w:t>
      </w:r>
      <w:r w:rsidR="00B94E59" w:rsidRPr="0063789B">
        <w:rPr>
          <w:rFonts w:ascii="Times New Roman" w:eastAsia="游明朝" w:hAnsi="Times New Roman" w:cs="Times New Roman"/>
          <w:sz w:val="20"/>
          <w:szCs w:val="21"/>
        </w:rPr>
        <w:t xml:space="preserve"> </w:t>
      </w:r>
      <w:r w:rsidRPr="0063789B">
        <w:rPr>
          <w:rFonts w:ascii="Times New Roman" w:eastAsia="游明朝" w:hAnsi="Times New Roman" w:cs="Times New Roman"/>
          <w:sz w:val="20"/>
          <w:szCs w:val="21"/>
        </w:rPr>
        <w:t>P-max will be required. However, P-max is applied to nominal</w:t>
      </w:r>
      <w:r w:rsidR="00B94E59" w:rsidRPr="0063789B">
        <w:rPr>
          <w:rFonts w:ascii="Times New Roman" w:eastAsia="游明朝" w:hAnsi="Times New Roman" w:cs="Times New Roman"/>
          <w:sz w:val="20"/>
          <w:szCs w:val="21"/>
        </w:rPr>
        <w:t xml:space="preserve"> </w:t>
      </w:r>
      <w:r w:rsidRPr="0063789B">
        <w:rPr>
          <w:rFonts w:ascii="Times New Roman" w:eastAsia="游明朝" w:hAnsi="Times New Roman" w:cs="Times New Roman"/>
          <w:sz w:val="20"/>
          <w:szCs w:val="21"/>
        </w:rPr>
        <w:t>PC</w:t>
      </w:r>
      <w:r w:rsidR="00B94E59" w:rsidRPr="0063789B">
        <w:rPr>
          <w:rFonts w:ascii="Times New Roman" w:eastAsia="游明朝" w:hAnsi="Times New Roman" w:cs="Times New Roman"/>
          <w:sz w:val="20"/>
          <w:szCs w:val="21"/>
        </w:rPr>
        <w:t>, in our understanding,</w:t>
      </w:r>
      <w:r w:rsidRPr="0063789B">
        <w:rPr>
          <w:rFonts w:ascii="Times New Roman" w:eastAsia="游明朝" w:hAnsi="Times New Roman" w:cs="Times New Roman"/>
          <w:sz w:val="20"/>
          <w:szCs w:val="21"/>
        </w:rPr>
        <w:t xml:space="preserve"> and </w:t>
      </w:r>
      <w:r w:rsidR="00B94E59" w:rsidRPr="0063789B">
        <w:rPr>
          <w:rFonts w:ascii="Times New Roman" w:eastAsia="游明朝" w:hAnsi="Times New Roman" w:cs="Times New Roman"/>
          <w:sz w:val="20"/>
          <w:szCs w:val="21"/>
        </w:rPr>
        <w:t xml:space="preserve">thus </w:t>
      </w:r>
      <w:r w:rsidRPr="0063789B">
        <w:rPr>
          <w:rFonts w:ascii="Times New Roman" w:eastAsia="游明朝" w:hAnsi="Times New Roman" w:cs="Times New Roman"/>
          <w:sz w:val="20"/>
          <w:szCs w:val="21"/>
        </w:rPr>
        <w:t xml:space="preserve">becomes less effective when tolerance is increased. </w:t>
      </w:r>
      <w:r w:rsidR="00B05447" w:rsidRPr="0063789B">
        <w:rPr>
          <w:rFonts w:ascii="Times New Roman" w:eastAsia="游明朝" w:hAnsi="Times New Roman" w:cs="Times New Roman"/>
          <w:sz w:val="20"/>
          <w:szCs w:val="21"/>
        </w:rPr>
        <w:t>For example, assuming regulatory limit is 25dBm including upper tolerance,</w:t>
      </w:r>
      <w:r w:rsidRPr="0063789B">
        <w:rPr>
          <w:rFonts w:ascii="Times New Roman" w:eastAsia="游明朝" w:hAnsi="Times New Roman" w:cs="Times New Roman"/>
          <w:sz w:val="20"/>
          <w:szCs w:val="21"/>
        </w:rPr>
        <w:t xml:space="preserve"> </w:t>
      </w:r>
      <w:r w:rsidR="00593436" w:rsidRPr="0063789B">
        <w:rPr>
          <w:rFonts w:ascii="Times New Roman" w:eastAsia="游明朝" w:hAnsi="Times New Roman" w:cs="Times New Roman"/>
          <w:sz w:val="20"/>
          <w:szCs w:val="21"/>
        </w:rPr>
        <w:t xml:space="preserve">when P-max is set as 23dBm, NTN Redcap HD-FDD may transmit with </w:t>
      </w:r>
      <w:r w:rsidR="00DC6D64" w:rsidRPr="0063789B">
        <w:rPr>
          <w:rFonts w:ascii="Times New Roman" w:eastAsia="游明朝" w:hAnsi="Times New Roman" w:cs="Times New Roman"/>
          <w:sz w:val="20"/>
          <w:szCs w:val="21"/>
        </w:rPr>
        <w:t xml:space="preserve">its MOP up to </w:t>
      </w:r>
      <w:r w:rsidR="00593436" w:rsidRPr="0063789B">
        <w:rPr>
          <w:rFonts w:ascii="Times New Roman" w:eastAsia="游明朝" w:hAnsi="Times New Roman" w:cs="Times New Roman"/>
          <w:sz w:val="20"/>
          <w:szCs w:val="21"/>
        </w:rPr>
        <w:t>2</w:t>
      </w:r>
      <w:r w:rsidR="00DC6D64" w:rsidRPr="0063789B">
        <w:rPr>
          <w:rFonts w:ascii="Times New Roman" w:eastAsia="游明朝" w:hAnsi="Times New Roman" w:cs="Times New Roman"/>
          <w:sz w:val="20"/>
          <w:szCs w:val="21"/>
        </w:rPr>
        <w:t>5.8</w:t>
      </w:r>
      <w:r w:rsidR="00593436" w:rsidRPr="0063789B">
        <w:rPr>
          <w:rFonts w:ascii="Times New Roman" w:eastAsia="游明朝" w:hAnsi="Times New Roman" w:cs="Times New Roman"/>
          <w:sz w:val="20"/>
          <w:szCs w:val="21"/>
        </w:rPr>
        <w:t xml:space="preserve">dBm </w:t>
      </w:r>
      <w:r w:rsidR="00DC6D64" w:rsidRPr="0063789B">
        <w:rPr>
          <w:rFonts w:ascii="Times New Roman" w:eastAsia="游明朝" w:hAnsi="Times New Roman" w:cs="Times New Roman"/>
          <w:sz w:val="20"/>
          <w:szCs w:val="21"/>
        </w:rPr>
        <w:t>considering</w:t>
      </w:r>
      <w:r w:rsidR="00593436" w:rsidRPr="0063789B">
        <w:rPr>
          <w:rFonts w:ascii="Times New Roman" w:eastAsia="游明朝" w:hAnsi="Times New Roman" w:cs="Times New Roman"/>
          <w:sz w:val="20"/>
          <w:szCs w:val="21"/>
        </w:rPr>
        <w:t xml:space="preserve"> 2</w:t>
      </w:r>
      <w:r w:rsidR="00FE2E93" w:rsidRPr="0063789B">
        <w:rPr>
          <w:rFonts w:ascii="Times New Roman" w:eastAsia="游明朝" w:hAnsi="Times New Roman" w:cs="Times New Roman"/>
          <w:sz w:val="20"/>
          <w:szCs w:val="21"/>
        </w:rPr>
        <w:t>.8</w:t>
      </w:r>
      <w:r w:rsidR="00593436" w:rsidRPr="0063789B">
        <w:rPr>
          <w:rFonts w:ascii="Times New Roman" w:eastAsia="游明朝" w:hAnsi="Times New Roman" w:cs="Times New Roman"/>
          <w:sz w:val="20"/>
          <w:szCs w:val="21"/>
        </w:rPr>
        <w:t xml:space="preserve">dB upper tolerance, which </w:t>
      </w:r>
      <w:r w:rsidR="00FE2E93" w:rsidRPr="0063789B">
        <w:rPr>
          <w:rFonts w:ascii="Times New Roman" w:eastAsia="游明朝" w:hAnsi="Times New Roman" w:cs="Times New Roman"/>
          <w:sz w:val="20"/>
          <w:szCs w:val="21"/>
        </w:rPr>
        <w:t xml:space="preserve">would </w:t>
      </w:r>
      <w:r w:rsidR="00593436" w:rsidRPr="0063789B">
        <w:rPr>
          <w:rFonts w:ascii="Times New Roman" w:eastAsia="游明朝" w:hAnsi="Times New Roman" w:cs="Times New Roman"/>
          <w:sz w:val="20"/>
          <w:szCs w:val="21"/>
        </w:rPr>
        <w:t xml:space="preserve">exceed the regulatory limit. To avoid this, one way is </w:t>
      </w:r>
      <w:r w:rsidRPr="0063789B">
        <w:rPr>
          <w:rFonts w:ascii="Times New Roman" w:eastAsia="游明朝" w:hAnsi="Times New Roman" w:cs="Times New Roman"/>
          <w:sz w:val="20"/>
          <w:szCs w:val="21"/>
        </w:rPr>
        <w:t xml:space="preserve">to </w:t>
      </w:r>
      <w:r w:rsidR="00B94E59" w:rsidRPr="0063789B">
        <w:rPr>
          <w:rFonts w:ascii="Times New Roman" w:eastAsia="游明朝" w:hAnsi="Times New Roman" w:cs="Times New Roman"/>
          <w:sz w:val="20"/>
          <w:szCs w:val="21"/>
        </w:rPr>
        <w:t>restrict upper bound of maximum output power by setting</w:t>
      </w:r>
      <w:r w:rsidRPr="0063789B">
        <w:rPr>
          <w:rFonts w:ascii="Times New Roman" w:eastAsia="游明朝" w:hAnsi="Times New Roman" w:cs="Times New Roman"/>
          <w:sz w:val="20"/>
          <w:szCs w:val="21"/>
        </w:rPr>
        <w:t xml:space="preserve"> P-max to 22dBm</w:t>
      </w:r>
      <w:r w:rsidR="0048488B" w:rsidRPr="0063789B">
        <w:rPr>
          <w:rFonts w:ascii="Times New Roman" w:eastAsia="游明朝" w:hAnsi="Times New Roman" w:cs="Times New Roman"/>
          <w:sz w:val="20"/>
          <w:szCs w:val="21"/>
        </w:rPr>
        <w:t xml:space="preserve"> so that we confirm UE transmitted power is below regulatory limit</w:t>
      </w:r>
      <w:r w:rsidR="00B05447" w:rsidRPr="0063789B">
        <w:rPr>
          <w:rFonts w:ascii="Times New Roman" w:eastAsia="游明朝" w:hAnsi="Times New Roman" w:cs="Times New Roman"/>
          <w:sz w:val="20"/>
          <w:szCs w:val="21"/>
        </w:rPr>
        <w:t xml:space="preserve"> for NTN HD-FDD Redcap</w:t>
      </w:r>
      <w:r w:rsidRPr="0063789B">
        <w:rPr>
          <w:rFonts w:ascii="Times New Roman" w:eastAsia="游明朝" w:hAnsi="Times New Roman" w:cs="Times New Roman"/>
          <w:sz w:val="20"/>
          <w:szCs w:val="21"/>
        </w:rPr>
        <w:t>, this would result in unnecessarily restricting the transmit power to a lower level for conventional NR NTN systems.</w:t>
      </w:r>
    </w:p>
    <w:p w14:paraId="2B42D064" w14:textId="77777777" w:rsidR="00831DBD" w:rsidRPr="0063789B" w:rsidRDefault="004523A4" w:rsidP="00C65C49">
      <w:pPr>
        <w:numPr>
          <w:ilvl w:val="0"/>
          <w:numId w:val="23"/>
        </w:numPr>
        <w:spacing w:line="360" w:lineRule="auto"/>
        <w:rPr>
          <w:rFonts w:ascii="Times New Roman" w:eastAsia="游明朝" w:hAnsi="Times New Roman" w:cs="Times New Roman"/>
          <w:sz w:val="20"/>
          <w:szCs w:val="21"/>
        </w:rPr>
      </w:pPr>
      <w:r w:rsidRPr="0063789B">
        <w:rPr>
          <w:rFonts w:ascii="Times New Roman" w:eastAsia="游明朝" w:hAnsi="Times New Roman" w:cs="Times New Roman"/>
          <w:sz w:val="20"/>
          <w:szCs w:val="21"/>
        </w:rPr>
        <w:t xml:space="preserve">Given these considerations, while the </w:t>
      </w:r>
      <w:r w:rsidR="00962BD1" w:rsidRPr="0063789B">
        <w:rPr>
          <w:rFonts w:ascii="Times New Roman" w:eastAsia="游明朝" w:hAnsi="Times New Roman" w:cs="Times New Roman"/>
          <w:sz w:val="20"/>
          <w:szCs w:val="21"/>
        </w:rPr>
        <w:t>direction</w:t>
      </w:r>
      <w:r w:rsidRPr="0063789B">
        <w:rPr>
          <w:rFonts w:ascii="Times New Roman" w:eastAsia="游明朝" w:hAnsi="Times New Roman" w:cs="Times New Roman"/>
          <w:sz w:val="20"/>
          <w:szCs w:val="21"/>
        </w:rPr>
        <w:t xml:space="preserve"> of increasing transmit power is </w:t>
      </w:r>
      <w:r w:rsidR="00962BD1" w:rsidRPr="0063789B">
        <w:rPr>
          <w:rFonts w:ascii="Times New Roman" w:eastAsia="游明朝" w:hAnsi="Times New Roman" w:cs="Times New Roman"/>
          <w:sz w:val="20"/>
          <w:szCs w:val="21"/>
        </w:rPr>
        <w:t>good to us</w:t>
      </w:r>
      <w:r w:rsidR="00723B4C" w:rsidRPr="0063789B">
        <w:rPr>
          <w:rFonts w:ascii="Times New Roman" w:eastAsia="游明朝" w:hAnsi="Times New Roman" w:cs="Times New Roman"/>
          <w:sz w:val="20"/>
          <w:szCs w:val="21"/>
        </w:rPr>
        <w:t xml:space="preserve"> in general</w:t>
      </w:r>
      <w:r w:rsidRPr="0063789B">
        <w:rPr>
          <w:rFonts w:ascii="Times New Roman" w:eastAsia="游明朝" w:hAnsi="Times New Roman" w:cs="Times New Roman"/>
          <w:sz w:val="20"/>
          <w:szCs w:val="21"/>
        </w:rPr>
        <w:t>, it is preferable to adopt more refined methods such as improving</w:t>
      </w:r>
      <w:r w:rsidR="00962BD1" w:rsidRPr="0063789B">
        <w:rPr>
          <w:rFonts w:ascii="Times New Roman" w:eastAsia="游明朝" w:hAnsi="Times New Roman" w:cs="Times New Roman"/>
          <w:sz w:val="20"/>
          <w:szCs w:val="21"/>
        </w:rPr>
        <w:t xml:space="preserve"> </w:t>
      </w:r>
      <w:r w:rsidRPr="0063789B">
        <w:rPr>
          <w:rFonts w:ascii="Times New Roman" w:eastAsia="游明朝" w:hAnsi="Times New Roman" w:cs="Times New Roman"/>
          <w:sz w:val="20"/>
          <w:szCs w:val="21"/>
        </w:rPr>
        <w:t xml:space="preserve">MPR and </w:t>
      </w:r>
      <w:r w:rsidR="00962BD1" w:rsidRPr="0063789B">
        <w:rPr>
          <w:rFonts w:ascii="Times New Roman" w:eastAsia="游明朝" w:hAnsi="Times New Roman" w:cs="Times New Roman"/>
          <w:sz w:val="20"/>
          <w:szCs w:val="21"/>
        </w:rPr>
        <w:t>introducing HPUE</w:t>
      </w:r>
      <w:r w:rsidRPr="0063789B">
        <w:rPr>
          <w:rFonts w:ascii="Times New Roman" w:eastAsia="游明朝" w:hAnsi="Times New Roman" w:cs="Times New Roman"/>
          <w:sz w:val="20"/>
          <w:szCs w:val="21"/>
        </w:rPr>
        <w:t xml:space="preserve"> PC</w:t>
      </w:r>
      <w:r w:rsidR="00EE52FB" w:rsidRPr="0063789B">
        <w:rPr>
          <w:rFonts w:ascii="Times New Roman" w:eastAsia="游明朝" w:hAnsi="Times New Roman" w:cs="Times New Roman"/>
          <w:sz w:val="20"/>
          <w:szCs w:val="21"/>
        </w:rPr>
        <w:t xml:space="preserve"> from our perspective</w:t>
      </w:r>
      <w:r w:rsidRPr="0063789B">
        <w:rPr>
          <w:rFonts w:ascii="Times New Roman" w:eastAsia="游明朝" w:hAnsi="Times New Roman" w:cs="Times New Roman"/>
          <w:sz w:val="20"/>
          <w:szCs w:val="21"/>
        </w:rPr>
        <w:t xml:space="preserve">. </w:t>
      </w:r>
    </w:p>
    <w:p w14:paraId="3D41621F" w14:textId="77777777" w:rsidR="008B0492" w:rsidRPr="0063789B" w:rsidRDefault="008B0492" w:rsidP="008B0492">
      <w:pPr>
        <w:spacing w:line="360" w:lineRule="auto"/>
        <w:rPr>
          <w:rFonts w:ascii="Times New Roman" w:eastAsia="游明朝" w:hAnsi="Times New Roman" w:cs="Times New Roman"/>
          <w:b/>
          <w:bCs/>
          <w:sz w:val="20"/>
          <w:szCs w:val="21"/>
        </w:rPr>
      </w:pPr>
      <w:r w:rsidRPr="0063789B">
        <w:rPr>
          <w:rFonts w:ascii="Times New Roman" w:eastAsia="游明朝" w:hAnsi="Times New Roman" w:cs="Times New Roman"/>
          <w:b/>
          <w:bCs/>
          <w:sz w:val="20"/>
          <w:szCs w:val="21"/>
          <w:u w:val="single"/>
        </w:rPr>
        <w:t>Proposal:</w:t>
      </w:r>
      <w:r w:rsidRPr="0063789B">
        <w:rPr>
          <w:rFonts w:ascii="Times New Roman" w:eastAsia="游明朝" w:hAnsi="Times New Roman" w:cs="Times New Roman"/>
          <w:b/>
          <w:bCs/>
          <w:sz w:val="20"/>
          <w:szCs w:val="21"/>
        </w:rPr>
        <w:t xml:space="preserve"> For PC3 output power for HD-FDD (e)RedCap, apply the same power level and tolerance level with non-RedCap NR NTN UE.</w:t>
      </w:r>
    </w:p>
    <w:p w14:paraId="105E1848" w14:textId="397B4668" w:rsidR="00CE7EC6" w:rsidRPr="0063789B" w:rsidRDefault="00C65C49" w:rsidP="00CE7EC6">
      <w:pPr>
        <w:spacing w:line="360" w:lineRule="auto"/>
        <w:rPr>
          <w:rFonts w:ascii="Times New Roman" w:eastAsia="游明朝" w:hAnsi="Times New Roman" w:cs="Times New Roman"/>
          <w:sz w:val="20"/>
          <w:szCs w:val="21"/>
        </w:rPr>
      </w:pPr>
      <w:r w:rsidRPr="0063789B">
        <w:rPr>
          <w:rFonts w:ascii="Times New Roman" w:eastAsia="游明朝" w:hAnsi="Times New Roman" w:cs="Times New Roman"/>
          <w:noProof/>
          <w:sz w:val="20"/>
          <w:szCs w:val="21"/>
        </w:rPr>
        <w:drawing>
          <wp:inline distT="0" distB="0" distL="0" distR="0" wp14:anchorId="7DAF2108" wp14:editId="38E4B833">
            <wp:extent cx="6177915" cy="1663700"/>
            <wp:effectExtent l="19050" t="19050" r="0" b="0"/>
            <wp:docPr id="2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77915" cy="1663700"/>
                    </a:xfrm>
                    <a:prstGeom prst="rect">
                      <a:avLst/>
                    </a:prstGeom>
                    <a:noFill/>
                    <a:ln w="9525">
                      <a:solidFill>
                        <a:srgbClr val="7F7F7F"/>
                      </a:solidFill>
                      <a:miter lim="800000"/>
                      <a:headEnd/>
                      <a:tailEnd/>
                    </a:ln>
                  </pic:spPr>
                </pic:pic>
              </a:graphicData>
            </a:graphic>
          </wp:inline>
        </w:drawing>
      </w:r>
    </w:p>
    <w:p w14:paraId="04D62D8B" w14:textId="77777777" w:rsidR="000B274B" w:rsidRPr="0063789B" w:rsidRDefault="000B274B" w:rsidP="00C65C49">
      <w:pPr>
        <w:numPr>
          <w:ilvl w:val="0"/>
          <w:numId w:val="23"/>
        </w:numPr>
        <w:spacing w:line="360" w:lineRule="auto"/>
        <w:rPr>
          <w:rFonts w:ascii="Times New Roman" w:eastAsia="游明朝" w:hAnsi="Times New Roman" w:cs="Times New Roman"/>
          <w:sz w:val="20"/>
          <w:szCs w:val="21"/>
        </w:rPr>
      </w:pPr>
      <w:r w:rsidRPr="0063789B">
        <w:rPr>
          <w:rFonts w:ascii="Times New Roman" w:eastAsia="游明朝" w:hAnsi="Times New Roman" w:cs="Times New Roman"/>
          <w:sz w:val="20"/>
          <w:szCs w:val="21"/>
        </w:rPr>
        <w:t xml:space="preserve">To address the issues mentioned above, multiple solutions were discussed during the previous meeting. One proposed solution is putting a NOTE in the maximum output power table, saying the </w:t>
      </w:r>
      <w:r w:rsidR="000D10A7" w:rsidRPr="0063789B">
        <w:rPr>
          <w:rFonts w:ascii="Times New Roman" w:eastAsia="游明朝" w:hAnsi="Times New Roman" w:cs="Times New Roman"/>
          <w:sz w:val="20"/>
          <w:szCs w:val="21"/>
        </w:rPr>
        <w:t xml:space="preserve">upper </w:t>
      </w:r>
      <w:r w:rsidRPr="0063789B">
        <w:rPr>
          <w:rFonts w:ascii="Times New Roman" w:eastAsia="游明朝" w:hAnsi="Times New Roman" w:cs="Times New Roman"/>
          <w:sz w:val="20"/>
          <w:szCs w:val="21"/>
        </w:rPr>
        <w:t>tolerance limit would only be raised in regions where such an adjustment is allowed. The second solution suggests that the tolerance limit would be increased only when UE receive an explicit indication from the BS, in addition to the UE capability indication from UE to BS.</w:t>
      </w:r>
    </w:p>
    <w:p w14:paraId="279DE77E" w14:textId="77777777" w:rsidR="000B274B" w:rsidRPr="0063789B" w:rsidRDefault="000B274B" w:rsidP="00C65C49">
      <w:pPr>
        <w:numPr>
          <w:ilvl w:val="0"/>
          <w:numId w:val="23"/>
        </w:numPr>
        <w:spacing w:line="360" w:lineRule="auto"/>
        <w:rPr>
          <w:rFonts w:ascii="Times New Roman" w:eastAsia="游明朝" w:hAnsi="Times New Roman" w:cs="Times New Roman"/>
          <w:sz w:val="20"/>
          <w:szCs w:val="21"/>
        </w:rPr>
      </w:pPr>
      <w:r w:rsidRPr="0063789B">
        <w:rPr>
          <w:rFonts w:ascii="Times New Roman" w:eastAsia="游明朝" w:hAnsi="Times New Roman" w:cs="Times New Roman"/>
          <w:sz w:val="20"/>
          <w:szCs w:val="21"/>
        </w:rPr>
        <w:t xml:space="preserve">Regarding the first proposed solution, </w:t>
      </w:r>
      <w:r w:rsidR="00137137" w:rsidRPr="0063789B">
        <w:rPr>
          <w:rFonts w:ascii="Times New Roman" w:eastAsia="游明朝" w:hAnsi="Times New Roman" w:cs="Times New Roman"/>
          <w:sz w:val="20"/>
          <w:szCs w:val="21"/>
        </w:rPr>
        <w:t xml:space="preserve">we have </w:t>
      </w:r>
      <w:r w:rsidRPr="0063789B">
        <w:rPr>
          <w:rFonts w:ascii="Times New Roman" w:eastAsia="游明朝" w:hAnsi="Times New Roman" w:cs="Times New Roman"/>
          <w:sz w:val="20"/>
          <w:szCs w:val="21"/>
        </w:rPr>
        <w:t xml:space="preserve">several concerns. Firstly, the </w:t>
      </w:r>
      <w:r w:rsidR="00137137" w:rsidRPr="0063789B">
        <w:rPr>
          <w:rFonts w:ascii="Times New Roman" w:eastAsia="游明朝" w:hAnsi="Times New Roman" w:cs="Times New Roman"/>
          <w:sz w:val="20"/>
          <w:szCs w:val="21"/>
        </w:rPr>
        <w:t>way</w:t>
      </w:r>
      <w:r w:rsidRPr="0063789B">
        <w:rPr>
          <w:rFonts w:ascii="Times New Roman" w:eastAsia="游明朝" w:hAnsi="Times New Roman" w:cs="Times New Roman"/>
          <w:sz w:val="20"/>
          <w:szCs w:val="21"/>
        </w:rPr>
        <w:t xml:space="preserve"> how a UE will </w:t>
      </w:r>
      <w:r w:rsidR="00137137" w:rsidRPr="0063789B">
        <w:rPr>
          <w:rFonts w:ascii="Times New Roman" w:eastAsia="游明朝" w:hAnsi="Times New Roman" w:cs="Times New Roman"/>
          <w:sz w:val="20"/>
          <w:szCs w:val="21"/>
        </w:rPr>
        <w:t>recognize</w:t>
      </w:r>
      <w:r w:rsidRPr="0063789B">
        <w:rPr>
          <w:rFonts w:ascii="Times New Roman" w:eastAsia="游明朝" w:hAnsi="Times New Roman" w:cs="Times New Roman"/>
          <w:sz w:val="20"/>
          <w:szCs w:val="21"/>
        </w:rPr>
        <w:t xml:space="preserve"> </w:t>
      </w:r>
      <w:r w:rsidR="00137137" w:rsidRPr="0063789B">
        <w:rPr>
          <w:rFonts w:ascii="Times New Roman" w:eastAsia="游明朝" w:hAnsi="Times New Roman" w:cs="Times New Roman"/>
          <w:sz w:val="20"/>
          <w:szCs w:val="21"/>
        </w:rPr>
        <w:t xml:space="preserve">whether the </w:t>
      </w:r>
      <w:r w:rsidRPr="0063789B">
        <w:rPr>
          <w:rFonts w:ascii="Times New Roman" w:eastAsia="游明朝" w:hAnsi="Times New Roman" w:cs="Times New Roman"/>
          <w:sz w:val="20"/>
          <w:szCs w:val="21"/>
        </w:rPr>
        <w:t>region</w:t>
      </w:r>
      <w:r w:rsidR="00137137" w:rsidRPr="0063789B">
        <w:rPr>
          <w:rFonts w:ascii="Times New Roman" w:eastAsia="游明朝" w:hAnsi="Times New Roman" w:cs="Times New Roman"/>
          <w:sz w:val="20"/>
          <w:szCs w:val="21"/>
        </w:rPr>
        <w:t xml:space="preserve"> allows the increas</w:t>
      </w:r>
      <w:r w:rsidR="000D10A7" w:rsidRPr="0063789B">
        <w:rPr>
          <w:rFonts w:ascii="Times New Roman" w:eastAsia="游明朝" w:hAnsi="Times New Roman" w:cs="Times New Roman"/>
          <w:sz w:val="20"/>
          <w:szCs w:val="21"/>
        </w:rPr>
        <w:t>ed</w:t>
      </w:r>
      <w:r w:rsidR="00137137" w:rsidRPr="0063789B">
        <w:rPr>
          <w:rFonts w:ascii="Times New Roman" w:eastAsia="游明朝" w:hAnsi="Times New Roman" w:cs="Times New Roman"/>
          <w:sz w:val="20"/>
          <w:szCs w:val="21"/>
        </w:rPr>
        <w:t xml:space="preserve"> upper power tolerance</w:t>
      </w:r>
      <w:r w:rsidRPr="0063789B">
        <w:rPr>
          <w:rFonts w:ascii="Times New Roman" w:eastAsia="游明朝" w:hAnsi="Times New Roman" w:cs="Times New Roman"/>
          <w:sz w:val="20"/>
          <w:szCs w:val="21"/>
        </w:rPr>
        <w:t xml:space="preserve"> are not clearly defined. Consequently, it remains ambiguous how to validate t</w:t>
      </w:r>
      <w:r w:rsidR="00137137" w:rsidRPr="0063789B">
        <w:rPr>
          <w:rFonts w:ascii="Times New Roman" w:eastAsia="游明朝" w:hAnsi="Times New Roman" w:cs="Times New Roman"/>
          <w:sz w:val="20"/>
          <w:szCs w:val="21"/>
        </w:rPr>
        <w:t>he UE</w:t>
      </w:r>
      <w:r w:rsidRPr="0063789B">
        <w:rPr>
          <w:rFonts w:ascii="Times New Roman" w:eastAsia="游明朝" w:hAnsi="Times New Roman" w:cs="Times New Roman"/>
          <w:sz w:val="20"/>
          <w:szCs w:val="21"/>
        </w:rPr>
        <w:t xml:space="preserve"> behavior as a part of the 3GPP requirements. Given that this matter, as previously mentioned, has potential implications related to regulations, it would be challenging for us to agree</w:t>
      </w:r>
      <w:r w:rsidR="00CF673B" w:rsidRPr="0063789B">
        <w:rPr>
          <w:rFonts w:ascii="Times New Roman" w:eastAsia="游明朝" w:hAnsi="Times New Roman" w:cs="Times New Roman"/>
          <w:sz w:val="20"/>
          <w:szCs w:val="21"/>
        </w:rPr>
        <w:t xml:space="preserve"> this approach</w:t>
      </w:r>
      <w:r w:rsidRPr="0063789B">
        <w:rPr>
          <w:rFonts w:ascii="Times New Roman" w:eastAsia="游明朝" w:hAnsi="Times New Roman" w:cs="Times New Roman"/>
          <w:sz w:val="20"/>
          <w:szCs w:val="21"/>
        </w:rPr>
        <w:t xml:space="preserve"> until these points are clarified.</w:t>
      </w:r>
    </w:p>
    <w:p w14:paraId="6FC696E0" w14:textId="77777777" w:rsidR="000B274B" w:rsidRPr="0063789B" w:rsidRDefault="000B274B" w:rsidP="00C65C49">
      <w:pPr>
        <w:numPr>
          <w:ilvl w:val="0"/>
          <w:numId w:val="23"/>
        </w:numPr>
        <w:spacing w:line="360" w:lineRule="auto"/>
        <w:rPr>
          <w:rFonts w:ascii="Times New Roman" w:eastAsia="游明朝" w:hAnsi="Times New Roman" w:cs="Times New Roman"/>
          <w:sz w:val="20"/>
          <w:szCs w:val="21"/>
        </w:rPr>
      </w:pPr>
      <w:r w:rsidRPr="0063789B">
        <w:rPr>
          <w:rFonts w:ascii="Times New Roman" w:eastAsia="游明朝" w:hAnsi="Times New Roman" w:cs="Times New Roman"/>
          <w:sz w:val="20"/>
          <w:szCs w:val="21"/>
        </w:rPr>
        <w:t xml:space="preserve">In contrast, the second proposed solution presents clear </w:t>
      </w:r>
      <w:r w:rsidR="00CF673B" w:rsidRPr="0063789B">
        <w:rPr>
          <w:rFonts w:ascii="Times New Roman" w:eastAsia="游明朝" w:hAnsi="Times New Roman" w:cs="Times New Roman"/>
          <w:sz w:val="20"/>
          <w:szCs w:val="21"/>
        </w:rPr>
        <w:t>UE</w:t>
      </w:r>
      <w:r w:rsidRPr="0063789B">
        <w:rPr>
          <w:rFonts w:ascii="Times New Roman" w:eastAsia="游明朝" w:hAnsi="Times New Roman" w:cs="Times New Roman"/>
          <w:sz w:val="20"/>
          <w:szCs w:val="21"/>
        </w:rPr>
        <w:t xml:space="preserve"> behavior and is preferable from our </w:t>
      </w:r>
      <w:r w:rsidR="00CF673B" w:rsidRPr="0063789B">
        <w:rPr>
          <w:rFonts w:ascii="Times New Roman" w:eastAsia="游明朝" w:hAnsi="Times New Roman" w:cs="Times New Roman"/>
          <w:sz w:val="20"/>
          <w:szCs w:val="21"/>
        </w:rPr>
        <w:t>perspective</w:t>
      </w:r>
      <w:r w:rsidRPr="0063789B">
        <w:rPr>
          <w:rFonts w:ascii="Times New Roman" w:eastAsia="游明朝" w:hAnsi="Times New Roman" w:cs="Times New Roman"/>
          <w:sz w:val="20"/>
          <w:szCs w:val="21"/>
        </w:rPr>
        <w:t xml:space="preserve">. A similar approach has already been established in the power boosting </w:t>
      </w:r>
      <w:r w:rsidR="00CF673B" w:rsidRPr="0063789B">
        <w:rPr>
          <w:rFonts w:ascii="Times New Roman" w:eastAsia="游明朝" w:hAnsi="Times New Roman" w:cs="Times New Roman"/>
          <w:sz w:val="20"/>
          <w:szCs w:val="21"/>
        </w:rPr>
        <w:t>for</w:t>
      </w:r>
      <w:r w:rsidRPr="0063789B">
        <w:rPr>
          <w:rFonts w:ascii="Times New Roman" w:eastAsia="游明朝" w:hAnsi="Times New Roman" w:cs="Times New Roman"/>
          <w:sz w:val="20"/>
          <w:szCs w:val="21"/>
        </w:rPr>
        <w:t xml:space="preserve"> Pi/2-BPSK, and we can </w:t>
      </w:r>
      <w:r w:rsidR="00CF673B" w:rsidRPr="0063789B">
        <w:rPr>
          <w:rFonts w:ascii="Times New Roman" w:eastAsia="游明朝" w:hAnsi="Times New Roman" w:cs="Times New Roman"/>
          <w:sz w:val="20"/>
          <w:szCs w:val="21"/>
        </w:rPr>
        <w:t>refer to</w:t>
      </w:r>
      <w:r w:rsidRPr="0063789B">
        <w:rPr>
          <w:rFonts w:ascii="Times New Roman" w:eastAsia="游明朝" w:hAnsi="Times New Roman" w:cs="Times New Roman"/>
          <w:sz w:val="20"/>
          <w:szCs w:val="21"/>
        </w:rPr>
        <w:t xml:space="preserve"> this </w:t>
      </w:r>
      <w:r w:rsidR="00CF673B" w:rsidRPr="0063789B">
        <w:rPr>
          <w:rFonts w:ascii="Times New Roman" w:eastAsia="游明朝" w:hAnsi="Times New Roman" w:cs="Times New Roman"/>
          <w:sz w:val="20"/>
          <w:szCs w:val="21"/>
        </w:rPr>
        <w:t>framework</w:t>
      </w:r>
      <w:r w:rsidRPr="0063789B">
        <w:rPr>
          <w:rFonts w:ascii="Times New Roman" w:eastAsia="游明朝" w:hAnsi="Times New Roman" w:cs="Times New Roman"/>
          <w:sz w:val="20"/>
          <w:szCs w:val="21"/>
        </w:rPr>
        <w:t>.</w:t>
      </w:r>
    </w:p>
    <w:p w14:paraId="309701DE" w14:textId="77777777" w:rsidR="000B274B" w:rsidRPr="0063789B" w:rsidRDefault="000B274B" w:rsidP="00C65C49">
      <w:pPr>
        <w:numPr>
          <w:ilvl w:val="0"/>
          <w:numId w:val="23"/>
        </w:numPr>
        <w:spacing w:line="360" w:lineRule="auto"/>
        <w:rPr>
          <w:rFonts w:ascii="Times New Roman" w:eastAsia="游明朝" w:hAnsi="Times New Roman" w:cs="Times New Roman"/>
          <w:sz w:val="20"/>
          <w:szCs w:val="21"/>
        </w:rPr>
      </w:pPr>
      <w:r w:rsidRPr="0063789B">
        <w:rPr>
          <w:rFonts w:ascii="Times New Roman" w:eastAsia="游明朝" w:hAnsi="Times New Roman" w:cs="Times New Roman"/>
          <w:sz w:val="20"/>
          <w:szCs w:val="21"/>
        </w:rPr>
        <w:t xml:space="preserve">As noted, </w:t>
      </w:r>
      <w:r w:rsidR="00CF673B" w:rsidRPr="0063789B">
        <w:rPr>
          <w:rFonts w:ascii="Times New Roman" w:eastAsia="游明朝" w:hAnsi="Times New Roman" w:cs="Times New Roman"/>
          <w:sz w:val="20"/>
          <w:szCs w:val="21"/>
        </w:rPr>
        <w:t>from our perspective,</w:t>
      </w:r>
      <w:r w:rsidRPr="0063789B">
        <w:rPr>
          <w:rFonts w:ascii="Times New Roman" w:eastAsia="游明朝" w:hAnsi="Times New Roman" w:cs="Times New Roman"/>
          <w:sz w:val="20"/>
          <w:szCs w:val="21"/>
        </w:rPr>
        <w:t xml:space="preserve"> it is preferable to define tolerances in the traditional manner; however, </w:t>
      </w:r>
      <w:r w:rsidR="00CF673B" w:rsidRPr="0063789B">
        <w:rPr>
          <w:rFonts w:ascii="Times New Roman" w:eastAsia="游明朝" w:hAnsi="Times New Roman" w:cs="Times New Roman"/>
          <w:sz w:val="20"/>
          <w:szCs w:val="21"/>
        </w:rPr>
        <w:t>if RAN4 agree</w:t>
      </w:r>
      <w:r w:rsidR="000D10A7" w:rsidRPr="0063789B">
        <w:rPr>
          <w:rFonts w:ascii="Times New Roman" w:eastAsia="游明朝" w:hAnsi="Times New Roman" w:cs="Times New Roman"/>
          <w:sz w:val="20"/>
          <w:szCs w:val="21"/>
        </w:rPr>
        <w:t>s</w:t>
      </w:r>
      <w:r w:rsidR="00CF673B" w:rsidRPr="0063789B">
        <w:rPr>
          <w:rFonts w:ascii="Times New Roman" w:eastAsia="游明朝" w:hAnsi="Times New Roman" w:cs="Times New Roman"/>
          <w:sz w:val="20"/>
          <w:szCs w:val="21"/>
        </w:rPr>
        <w:t xml:space="preserve"> to introduce</w:t>
      </w:r>
      <w:r w:rsidRPr="0063789B">
        <w:rPr>
          <w:rFonts w:ascii="Times New Roman" w:eastAsia="游明朝" w:hAnsi="Times New Roman" w:cs="Times New Roman"/>
          <w:sz w:val="20"/>
          <w:szCs w:val="21"/>
        </w:rPr>
        <w:t xml:space="preserve"> </w:t>
      </w:r>
      <w:r w:rsidR="00CF673B" w:rsidRPr="0063789B">
        <w:rPr>
          <w:rFonts w:ascii="Times New Roman" w:eastAsia="游明朝" w:hAnsi="Times New Roman" w:cs="Times New Roman"/>
          <w:sz w:val="20"/>
          <w:szCs w:val="21"/>
        </w:rPr>
        <w:t>the increased</w:t>
      </w:r>
      <w:r w:rsidRPr="0063789B">
        <w:rPr>
          <w:rFonts w:ascii="Times New Roman" w:eastAsia="游明朝" w:hAnsi="Times New Roman" w:cs="Times New Roman"/>
          <w:sz w:val="20"/>
          <w:szCs w:val="21"/>
        </w:rPr>
        <w:t xml:space="preserve"> </w:t>
      </w:r>
      <w:r w:rsidR="00CF673B" w:rsidRPr="0063789B">
        <w:rPr>
          <w:rFonts w:ascii="Times New Roman" w:eastAsia="游明朝" w:hAnsi="Times New Roman" w:cs="Times New Roman"/>
          <w:sz w:val="20"/>
          <w:szCs w:val="21"/>
        </w:rPr>
        <w:t>upper</w:t>
      </w:r>
      <w:r w:rsidRPr="0063789B">
        <w:rPr>
          <w:rFonts w:ascii="Times New Roman" w:eastAsia="游明朝" w:hAnsi="Times New Roman" w:cs="Times New Roman"/>
          <w:sz w:val="20"/>
          <w:szCs w:val="21"/>
        </w:rPr>
        <w:t xml:space="preserve"> tolerance limit, it is essential to </w:t>
      </w:r>
      <w:r w:rsidR="00CF673B" w:rsidRPr="0063789B">
        <w:rPr>
          <w:rFonts w:ascii="Times New Roman" w:eastAsia="游明朝" w:hAnsi="Times New Roman" w:cs="Times New Roman"/>
          <w:sz w:val="20"/>
          <w:szCs w:val="21"/>
        </w:rPr>
        <w:t>agree the solution of</w:t>
      </w:r>
      <w:r w:rsidRPr="0063789B">
        <w:rPr>
          <w:rFonts w:ascii="Times New Roman" w:eastAsia="游明朝" w:hAnsi="Times New Roman" w:cs="Times New Roman"/>
          <w:sz w:val="20"/>
          <w:szCs w:val="21"/>
        </w:rPr>
        <w:t xml:space="preserve"> the indication from the BS </w:t>
      </w:r>
      <w:r w:rsidR="00CF673B" w:rsidRPr="0063789B">
        <w:rPr>
          <w:rFonts w:ascii="Times New Roman" w:eastAsia="游明朝" w:hAnsi="Times New Roman" w:cs="Times New Roman"/>
          <w:sz w:val="20"/>
          <w:szCs w:val="21"/>
        </w:rPr>
        <w:t>as a package</w:t>
      </w:r>
      <w:r w:rsidRPr="0063789B">
        <w:rPr>
          <w:rFonts w:ascii="Times New Roman" w:eastAsia="游明朝" w:hAnsi="Times New Roman" w:cs="Times New Roman"/>
          <w:sz w:val="20"/>
          <w:szCs w:val="21"/>
        </w:rPr>
        <w:t>.</w:t>
      </w:r>
    </w:p>
    <w:p w14:paraId="2C2F6A1B" w14:textId="77777777" w:rsidR="00DA3BAE" w:rsidRPr="0063789B" w:rsidRDefault="00DA3BAE" w:rsidP="005656BD">
      <w:pPr>
        <w:spacing w:line="360" w:lineRule="auto"/>
        <w:rPr>
          <w:rFonts w:ascii="Times New Roman" w:eastAsia="游明朝" w:hAnsi="Times New Roman" w:cs="Times New Roman"/>
          <w:b/>
          <w:bCs/>
          <w:sz w:val="20"/>
          <w:szCs w:val="21"/>
        </w:rPr>
      </w:pPr>
      <w:r w:rsidRPr="0063789B">
        <w:rPr>
          <w:rFonts w:ascii="Times New Roman" w:eastAsia="游明朝" w:hAnsi="Times New Roman" w:cs="Times New Roman"/>
          <w:b/>
          <w:bCs/>
          <w:sz w:val="20"/>
          <w:szCs w:val="21"/>
          <w:u w:val="single"/>
        </w:rPr>
        <w:t>Observation</w:t>
      </w:r>
      <w:r w:rsidR="005656BD" w:rsidRPr="0063789B">
        <w:rPr>
          <w:rFonts w:ascii="Times New Roman" w:eastAsia="游明朝" w:hAnsi="Times New Roman" w:cs="Times New Roman"/>
          <w:b/>
          <w:bCs/>
          <w:sz w:val="20"/>
          <w:szCs w:val="21"/>
          <w:u w:val="single"/>
        </w:rPr>
        <w:t xml:space="preserve"> 1</w:t>
      </w:r>
      <w:r w:rsidRPr="0063789B">
        <w:rPr>
          <w:rFonts w:ascii="Times New Roman" w:eastAsia="游明朝" w:hAnsi="Times New Roman" w:cs="Times New Roman"/>
          <w:b/>
          <w:bCs/>
          <w:sz w:val="20"/>
          <w:szCs w:val="21"/>
          <w:u w:val="single"/>
        </w:rPr>
        <w:t>:</w:t>
      </w:r>
      <w:r w:rsidRPr="0063789B">
        <w:rPr>
          <w:rFonts w:ascii="Times New Roman" w:eastAsia="游明朝" w:hAnsi="Times New Roman" w:cs="Times New Roman"/>
          <w:b/>
          <w:bCs/>
          <w:sz w:val="20"/>
          <w:szCs w:val="21"/>
        </w:rPr>
        <w:t xml:space="preserve"> </w:t>
      </w:r>
      <w:r w:rsidR="005656BD" w:rsidRPr="0063789B">
        <w:rPr>
          <w:rFonts w:ascii="Times New Roman" w:eastAsia="游明朝" w:hAnsi="Times New Roman" w:cs="Times New Roman"/>
          <w:b/>
          <w:bCs/>
          <w:sz w:val="20"/>
          <w:szCs w:val="21"/>
        </w:rPr>
        <w:t>Regarding putting a NOTE approach, what is the exact UE behavior and how it will be verified are unclear</w:t>
      </w:r>
      <w:r w:rsidRPr="0063789B">
        <w:rPr>
          <w:rFonts w:ascii="Times New Roman" w:eastAsia="游明朝" w:hAnsi="Times New Roman" w:cs="Times New Roman"/>
          <w:b/>
          <w:bCs/>
          <w:sz w:val="20"/>
          <w:szCs w:val="21"/>
        </w:rPr>
        <w:t>.</w:t>
      </w:r>
    </w:p>
    <w:p w14:paraId="32065A16" w14:textId="77777777" w:rsidR="005656BD" w:rsidRPr="0063789B" w:rsidRDefault="005656BD" w:rsidP="005656BD">
      <w:pPr>
        <w:spacing w:line="360" w:lineRule="auto"/>
        <w:rPr>
          <w:rFonts w:ascii="Times New Roman" w:eastAsia="游明朝" w:hAnsi="Times New Roman" w:cs="Times New Roman"/>
          <w:b/>
          <w:bCs/>
          <w:sz w:val="20"/>
          <w:szCs w:val="21"/>
        </w:rPr>
      </w:pPr>
      <w:r w:rsidRPr="0063789B">
        <w:rPr>
          <w:rFonts w:ascii="Times New Roman" w:eastAsia="游明朝" w:hAnsi="Times New Roman" w:cs="Times New Roman"/>
          <w:b/>
          <w:bCs/>
          <w:sz w:val="20"/>
          <w:szCs w:val="21"/>
          <w:u w:val="single"/>
        </w:rPr>
        <w:t>Observation 2:</w:t>
      </w:r>
      <w:r w:rsidRPr="0063789B">
        <w:rPr>
          <w:rFonts w:ascii="Times New Roman" w:eastAsia="游明朝" w:hAnsi="Times New Roman" w:cs="Times New Roman"/>
          <w:b/>
          <w:bCs/>
          <w:sz w:val="20"/>
          <w:szCs w:val="21"/>
        </w:rPr>
        <w:t xml:space="preserve"> Regarding BS indication approach, it presents clear UE behavior.</w:t>
      </w:r>
    </w:p>
    <w:p w14:paraId="38BAD463" w14:textId="77777777" w:rsidR="005656BD" w:rsidRPr="0063789B" w:rsidRDefault="00590342" w:rsidP="005656BD">
      <w:pPr>
        <w:spacing w:line="360" w:lineRule="auto"/>
        <w:rPr>
          <w:rFonts w:ascii="Times New Roman" w:eastAsia="游明朝" w:hAnsi="Times New Roman" w:cs="Times New Roman"/>
          <w:b/>
          <w:bCs/>
          <w:sz w:val="20"/>
          <w:szCs w:val="21"/>
        </w:rPr>
      </w:pPr>
      <w:r w:rsidRPr="0063789B">
        <w:rPr>
          <w:rFonts w:ascii="Times New Roman" w:eastAsia="游明朝" w:hAnsi="Times New Roman" w:cs="Times New Roman"/>
          <w:b/>
          <w:bCs/>
          <w:sz w:val="20"/>
          <w:szCs w:val="21"/>
          <w:u w:val="single"/>
        </w:rPr>
        <w:t>Observation 3:</w:t>
      </w:r>
      <w:r w:rsidRPr="0063789B">
        <w:rPr>
          <w:rFonts w:ascii="Times New Roman" w:eastAsia="游明朝" w:hAnsi="Times New Roman" w:cs="Times New Roman"/>
          <w:b/>
          <w:bCs/>
          <w:sz w:val="20"/>
          <w:szCs w:val="21"/>
        </w:rPr>
        <w:t xml:space="preserve"> </w:t>
      </w:r>
      <w:r w:rsidR="008942E1" w:rsidRPr="0063789B">
        <w:rPr>
          <w:rFonts w:ascii="Times New Roman" w:eastAsia="游明朝" w:hAnsi="Times New Roman" w:cs="Times New Roman"/>
          <w:b/>
          <w:bCs/>
          <w:sz w:val="20"/>
          <w:szCs w:val="21"/>
        </w:rPr>
        <w:t xml:space="preserve">If </w:t>
      </w:r>
      <w:r w:rsidR="009F3DCB" w:rsidRPr="0063789B">
        <w:rPr>
          <w:rFonts w:ascii="Times New Roman" w:eastAsia="游明朝" w:hAnsi="Times New Roman" w:cs="Times New Roman"/>
          <w:b/>
          <w:bCs/>
          <w:sz w:val="20"/>
          <w:szCs w:val="21"/>
        </w:rPr>
        <w:t>RAN4 agree</w:t>
      </w:r>
      <w:r w:rsidR="008942E1" w:rsidRPr="0063789B">
        <w:rPr>
          <w:rFonts w:ascii="Times New Roman" w:eastAsia="游明朝" w:hAnsi="Times New Roman" w:cs="Times New Roman"/>
          <w:b/>
          <w:bCs/>
          <w:sz w:val="20"/>
          <w:szCs w:val="21"/>
        </w:rPr>
        <w:t>s</w:t>
      </w:r>
      <w:r w:rsidR="009F3DCB" w:rsidRPr="0063789B">
        <w:rPr>
          <w:rFonts w:ascii="Times New Roman" w:eastAsia="游明朝" w:hAnsi="Times New Roman" w:cs="Times New Roman"/>
          <w:b/>
          <w:bCs/>
          <w:sz w:val="20"/>
          <w:szCs w:val="21"/>
        </w:rPr>
        <w:t xml:space="preserve"> to introduce the increased upper tolerance limit, it is essential to agree the solution of the indication from the BS as a package.</w:t>
      </w:r>
    </w:p>
    <w:p w14:paraId="72729DFF" w14:textId="77777777" w:rsidR="00CF673B" w:rsidRPr="0063789B" w:rsidRDefault="00CF673B" w:rsidP="00CF673B">
      <w:pPr>
        <w:spacing w:line="360" w:lineRule="auto"/>
        <w:rPr>
          <w:rFonts w:ascii="Times New Roman" w:eastAsia="游明朝" w:hAnsi="Times New Roman" w:cs="Times New Roman"/>
          <w:sz w:val="20"/>
          <w:szCs w:val="21"/>
        </w:rPr>
      </w:pPr>
    </w:p>
    <w:p w14:paraId="32243D25" w14:textId="77777777" w:rsidR="004D35B4" w:rsidRDefault="004D35B4" w:rsidP="004D35B4">
      <w:pPr>
        <w:pStyle w:val="10"/>
        <w:numPr>
          <w:ilvl w:val="0"/>
          <w:numId w:val="2"/>
        </w:numPr>
        <w:pBdr>
          <w:top w:val="single" w:sz="12" w:space="12" w:color="auto"/>
        </w:pBdr>
        <w:tabs>
          <w:tab w:val="num" w:pos="360"/>
        </w:tabs>
        <w:rPr>
          <w:rFonts w:cs="Arial"/>
          <w:lang w:val="en-US"/>
        </w:rPr>
      </w:pPr>
      <w:r>
        <w:rPr>
          <w:rFonts w:cs="Arial"/>
          <w:lang w:val="en-US"/>
        </w:rPr>
        <w:lastRenderedPageBreak/>
        <w:t>Conclusion</w:t>
      </w:r>
    </w:p>
    <w:p w14:paraId="334A7182" w14:textId="77777777" w:rsidR="00475285" w:rsidRPr="0063789B" w:rsidRDefault="004D35B4" w:rsidP="00B4137B">
      <w:pPr>
        <w:spacing w:line="360" w:lineRule="auto"/>
        <w:ind w:firstLineChars="50" w:firstLine="100"/>
        <w:rPr>
          <w:rFonts w:ascii="Times New Roman" w:eastAsia="游明朝" w:hAnsi="Times New Roman" w:cs="Times New Roman"/>
          <w:b/>
          <w:sz w:val="20"/>
          <w:szCs w:val="21"/>
        </w:rPr>
      </w:pPr>
      <w:r w:rsidRPr="0063789B">
        <w:rPr>
          <w:rFonts w:ascii="Times New Roman" w:hAnsi="Times New Roman" w:cs="Times New Roman"/>
          <w:sz w:val="20"/>
          <w:szCs w:val="21"/>
        </w:rPr>
        <w:t>Here we summarize our proposals:</w:t>
      </w:r>
      <w:r w:rsidRPr="0063789B">
        <w:rPr>
          <w:rFonts w:ascii="Times New Roman" w:eastAsia="游明朝" w:hAnsi="Times New Roman" w:cs="Times New Roman"/>
          <w:b/>
          <w:sz w:val="20"/>
          <w:szCs w:val="21"/>
        </w:rPr>
        <w:t xml:space="preserve"> </w:t>
      </w:r>
    </w:p>
    <w:p w14:paraId="49F1637D" w14:textId="77777777" w:rsidR="00D54140" w:rsidRPr="0063789B" w:rsidRDefault="00B079AD" w:rsidP="00B079AD">
      <w:pPr>
        <w:spacing w:line="360" w:lineRule="auto"/>
        <w:rPr>
          <w:rFonts w:ascii="Times New Roman" w:eastAsia="游明朝" w:hAnsi="Times New Roman" w:cs="Times New Roman"/>
          <w:b/>
          <w:bCs/>
          <w:sz w:val="20"/>
          <w:szCs w:val="21"/>
        </w:rPr>
      </w:pPr>
      <w:r w:rsidRPr="0063789B">
        <w:rPr>
          <w:rFonts w:ascii="Times New Roman" w:eastAsia="游明朝" w:hAnsi="Times New Roman" w:cs="Times New Roman"/>
          <w:b/>
          <w:bCs/>
          <w:sz w:val="20"/>
          <w:szCs w:val="21"/>
          <w:u w:val="single"/>
        </w:rPr>
        <w:t>Proposal:</w:t>
      </w:r>
      <w:r w:rsidRPr="0063789B">
        <w:rPr>
          <w:rFonts w:ascii="Times New Roman" w:eastAsia="游明朝" w:hAnsi="Times New Roman" w:cs="Times New Roman"/>
          <w:b/>
          <w:bCs/>
          <w:sz w:val="20"/>
          <w:szCs w:val="21"/>
        </w:rPr>
        <w:t xml:space="preserve"> For PC3 output power for HD-FDD (e)RedCap, apply the same power level and tolerance level with non-RedCap NR NTN UE.</w:t>
      </w:r>
    </w:p>
    <w:p w14:paraId="4C829564" w14:textId="77777777" w:rsidR="004C4C5E" w:rsidRPr="0063789B" w:rsidRDefault="004C4C5E" w:rsidP="004C4C5E">
      <w:pPr>
        <w:spacing w:line="360" w:lineRule="auto"/>
        <w:rPr>
          <w:rFonts w:ascii="Times New Roman" w:eastAsia="游明朝" w:hAnsi="Times New Roman" w:cs="Times New Roman"/>
          <w:b/>
          <w:bCs/>
          <w:sz w:val="20"/>
          <w:szCs w:val="21"/>
        </w:rPr>
      </w:pPr>
      <w:r w:rsidRPr="0063789B">
        <w:rPr>
          <w:rFonts w:ascii="Times New Roman" w:eastAsia="游明朝" w:hAnsi="Times New Roman" w:cs="Times New Roman"/>
          <w:b/>
          <w:bCs/>
          <w:sz w:val="20"/>
          <w:szCs w:val="21"/>
          <w:u w:val="single"/>
        </w:rPr>
        <w:t>Observation 1:</w:t>
      </w:r>
      <w:r w:rsidRPr="0063789B">
        <w:rPr>
          <w:rFonts w:ascii="Times New Roman" w:eastAsia="游明朝" w:hAnsi="Times New Roman" w:cs="Times New Roman"/>
          <w:b/>
          <w:bCs/>
          <w:sz w:val="20"/>
          <w:szCs w:val="21"/>
        </w:rPr>
        <w:t xml:space="preserve"> Regarding putting a NOTE approach, what is the exact UE behavior and how it will be verified are unclear.</w:t>
      </w:r>
    </w:p>
    <w:p w14:paraId="48A9F525" w14:textId="77777777" w:rsidR="004C4C5E" w:rsidRPr="0063789B" w:rsidRDefault="004C4C5E" w:rsidP="004C4C5E">
      <w:pPr>
        <w:spacing w:line="360" w:lineRule="auto"/>
        <w:rPr>
          <w:rFonts w:ascii="Times New Roman" w:eastAsia="游明朝" w:hAnsi="Times New Roman" w:cs="Times New Roman"/>
          <w:b/>
          <w:bCs/>
          <w:sz w:val="20"/>
          <w:szCs w:val="21"/>
        </w:rPr>
      </w:pPr>
      <w:r w:rsidRPr="0063789B">
        <w:rPr>
          <w:rFonts w:ascii="Times New Roman" w:eastAsia="游明朝" w:hAnsi="Times New Roman" w:cs="Times New Roman"/>
          <w:b/>
          <w:bCs/>
          <w:sz w:val="20"/>
          <w:szCs w:val="21"/>
          <w:u w:val="single"/>
        </w:rPr>
        <w:t>Observation 2:</w:t>
      </w:r>
      <w:r w:rsidRPr="0063789B">
        <w:rPr>
          <w:rFonts w:ascii="Times New Roman" w:eastAsia="游明朝" w:hAnsi="Times New Roman" w:cs="Times New Roman"/>
          <w:b/>
          <w:bCs/>
          <w:sz w:val="20"/>
          <w:szCs w:val="21"/>
        </w:rPr>
        <w:t xml:space="preserve"> Regarding BS indication approach, it presents clear UE behavior.</w:t>
      </w:r>
    </w:p>
    <w:p w14:paraId="3B2E61C9" w14:textId="77777777" w:rsidR="004C4C5E" w:rsidRPr="0063789B" w:rsidRDefault="004C4C5E" w:rsidP="00B079AD">
      <w:pPr>
        <w:spacing w:line="360" w:lineRule="auto"/>
        <w:rPr>
          <w:rFonts w:ascii="Times New Roman" w:eastAsia="游明朝" w:hAnsi="Times New Roman" w:cs="Times New Roman"/>
          <w:b/>
          <w:bCs/>
          <w:sz w:val="20"/>
          <w:szCs w:val="21"/>
        </w:rPr>
      </w:pPr>
      <w:r w:rsidRPr="0063789B">
        <w:rPr>
          <w:rFonts w:ascii="Times New Roman" w:eastAsia="游明朝" w:hAnsi="Times New Roman" w:cs="Times New Roman"/>
          <w:b/>
          <w:bCs/>
          <w:sz w:val="20"/>
          <w:szCs w:val="21"/>
          <w:u w:val="single"/>
        </w:rPr>
        <w:t>Observation 3:</w:t>
      </w:r>
      <w:r w:rsidRPr="0063789B">
        <w:rPr>
          <w:rFonts w:ascii="Times New Roman" w:eastAsia="游明朝" w:hAnsi="Times New Roman" w:cs="Times New Roman"/>
          <w:b/>
          <w:bCs/>
          <w:sz w:val="20"/>
          <w:szCs w:val="21"/>
        </w:rPr>
        <w:t xml:space="preserve"> If RAN4 agrees to introduce the increased upper tolerance limit, it is essential to agree the solution of the indication from the BS as a package.</w:t>
      </w:r>
    </w:p>
    <w:p w14:paraId="7D6A3196" w14:textId="77777777" w:rsidR="004D35B4" w:rsidRPr="004B7857" w:rsidRDefault="004D35B4" w:rsidP="004D35B4">
      <w:pPr>
        <w:pStyle w:val="10"/>
        <w:pBdr>
          <w:top w:val="single" w:sz="12" w:space="12" w:color="auto"/>
        </w:pBdr>
        <w:ind w:left="0" w:firstLine="0"/>
        <w:rPr>
          <w:rFonts w:cs="Arial"/>
          <w:lang w:val="en-US"/>
        </w:rPr>
      </w:pPr>
      <w:r>
        <w:rPr>
          <w:rFonts w:cs="Arial"/>
          <w:lang w:val="en-US"/>
        </w:rPr>
        <w:t>4</w:t>
      </w:r>
      <w:r>
        <w:rPr>
          <w:rFonts w:cs="Arial"/>
          <w:lang w:val="en-US"/>
        </w:rPr>
        <w:tab/>
      </w:r>
      <w:r w:rsidRPr="00FF2077">
        <w:rPr>
          <w:rFonts w:cs="Arial"/>
          <w:lang w:val="en-US"/>
        </w:rPr>
        <w:t>References</w:t>
      </w:r>
    </w:p>
    <w:p w14:paraId="6DFD31F6" w14:textId="77777777" w:rsidR="00153C1F" w:rsidRPr="0063789B" w:rsidRDefault="00B75ED5" w:rsidP="000619D5">
      <w:pPr>
        <w:spacing w:line="360" w:lineRule="auto"/>
        <w:rPr>
          <w:rFonts w:ascii="Times New Roman" w:eastAsia="游明朝" w:hAnsi="Times New Roman" w:cs="Times New Roman"/>
          <w:sz w:val="20"/>
          <w:szCs w:val="21"/>
        </w:rPr>
      </w:pPr>
      <w:r w:rsidRPr="0063789B">
        <w:rPr>
          <w:rFonts w:ascii="Times New Roman" w:eastAsia="游明朝" w:hAnsi="Times New Roman" w:cs="Times New Roman"/>
          <w:sz w:val="20"/>
          <w:szCs w:val="21"/>
        </w:rPr>
        <w:t xml:space="preserve">[1] </w:t>
      </w:r>
      <w:r w:rsidR="00994C4A" w:rsidRPr="0063789B">
        <w:rPr>
          <w:rFonts w:ascii="Times New Roman" w:eastAsia="游明朝" w:hAnsi="Times New Roman" w:cs="Times New Roman"/>
          <w:sz w:val="20"/>
          <w:szCs w:val="21"/>
        </w:rPr>
        <w:t>RP-241789, “Revised WID: Non-Terrestrial Networks (NTN) for NR Phase 3”. Thales, CATT</w:t>
      </w:r>
    </w:p>
    <w:p w14:paraId="2572AEEB" w14:textId="39A188C9" w:rsidR="00414C4E" w:rsidRPr="0063789B" w:rsidRDefault="00216C42" w:rsidP="000619D5">
      <w:pPr>
        <w:spacing w:line="360" w:lineRule="auto"/>
        <w:rPr>
          <w:rFonts w:ascii="Times New Roman" w:eastAsia="游明朝" w:hAnsi="Times New Roman" w:cs="Times New Roman"/>
          <w:sz w:val="20"/>
          <w:szCs w:val="21"/>
        </w:rPr>
      </w:pPr>
      <w:r w:rsidRPr="0063789B">
        <w:rPr>
          <w:rFonts w:ascii="Times New Roman" w:eastAsia="游明朝" w:hAnsi="Times New Roman" w:cs="Times New Roman"/>
          <w:sz w:val="20"/>
          <w:szCs w:val="21"/>
        </w:rPr>
        <w:t>[2] R4-241</w:t>
      </w:r>
      <w:r w:rsidR="00916609" w:rsidRPr="0063789B">
        <w:rPr>
          <w:rFonts w:ascii="Times New Roman" w:eastAsia="游明朝" w:hAnsi="Times New Roman" w:cs="Times New Roman"/>
          <w:sz w:val="20"/>
          <w:szCs w:val="21"/>
        </w:rPr>
        <w:t>6586</w:t>
      </w:r>
      <w:r w:rsidRPr="0063789B">
        <w:rPr>
          <w:rFonts w:ascii="Times New Roman" w:eastAsia="游明朝" w:hAnsi="Times New Roman" w:cs="Times New Roman"/>
          <w:sz w:val="20"/>
          <w:szCs w:val="21"/>
        </w:rPr>
        <w:t>, “Way Forward for [11</w:t>
      </w:r>
      <w:r w:rsidR="00916609" w:rsidRPr="0063789B">
        <w:rPr>
          <w:rFonts w:ascii="Times New Roman" w:eastAsia="游明朝" w:hAnsi="Times New Roman" w:cs="Times New Roman"/>
          <w:sz w:val="20"/>
          <w:szCs w:val="21"/>
        </w:rPr>
        <w:t>2bis</w:t>
      </w:r>
      <w:r w:rsidRPr="0063789B">
        <w:rPr>
          <w:rFonts w:ascii="Times New Roman" w:eastAsia="游明朝" w:hAnsi="Times New Roman" w:cs="Times New Roman"/>
          <w:sz w:val="20"/>
          <w:szCs w:val="21"/>
        </w:rPr>
        <w:t>][31</w:t>
      </w:r>
      <w:r w:rsidR="00BF5B15" w:rsidRPr="0063789B">
        <w:rPr>
          <w:rFonts w:ascii="Times New Roman" w:eastAsia="游明朝" w:hAnsi="Times New Roman" w:cs="Times New Roman"/>
          <w:sz w:val="20"/>
          <w:szCs w:val="21"/>
        </w:rPr>
        <w:t>0</w:t>
      </w:r>
      <w:r w:rsidRPr="0063789B">
        <w:rPr>
          <w:rFonts w:ascii="Times New Roman" w:eastAsia="游明朝" w:hAnsi="Times New Roman" w:cs="Times New Roman"/>
          <w:sz w:val="20"/>
          <w:szCs w:val="21"/>
        </w:rPr>
        <w:t>] NR_NTN_Ph3_UE_RF”, Qualcomm</w:t>
      </w:r>
    </w:p>
    <w:p w14:paraId="3BAD2D49" w14:textId="0C42474D" w:rsidR="00404CCC" w:rsidRPr="0063789B" w:rsidRDefault="00404CCC" w:rsidP="000619D5">
      <w:pPr>
        <w:spacing w:line="360" w:lineRule="auto"/>
        <w:rPr>
          <w:rFonts w:ascii="Times New Roman" w:eastAsia="游明朝" w:hAnsi="Times New Roman" w:cs="Times New Roman"/>
          <w:sz w:val="20"/>
          <w:szCs w:val="21"/>
        </w:rPr>
      </w:pPr>
      <w:r w:rsidRPr="0063789B">
        <w:rPr>
          <w:rFonts w:ascii="Times New Roman" w:eastAsia="游明朝" w:hAnsi="Times New Roman" w:cs="Times New Roman"/>
          <w:sz w:val="20"/>
          <w:szCs w:val="21"/>
        </w:rPr>
        <w:t xml:space="preserve">[3] </w:t>
      </w:r>
      <w:r w:rsidR="00916609" w:rsidRPr="0063789B">
        <w:rPr>
          <w:rFonts w:ascii="Times New Roman" w:eastAsia="游明朝" w:hAnsi="Times New Roman" w:cs="Times New Roman"/>
          <w:sz w:val="20"/>
          <w:szCs w:val="21"/>
        </w:rPr>
        <w:t>R4-2419897, “Way Forward for [113][310] NR_NTN_Ph3_UE_RF”, Qualcomm</w:t>
      </w:r>
    </w:p>
    <w:sectPr w:rsidR="00404CCC" w:rsidRPr="0063789B" w:rsidSect="007667C4">
      <w:headerReference w:type="even" r:id="rId10"/>
      <w:footerReference w:type="even" r:id="rId11"/>
      <w:footerReference w:type="default" r:id="rId12"/>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7A904" w14:textId="77777777" w:rsidR="00C46B29" w:rsidRDefault="00C46B29">
      <w:r>
        <w:separator/>
      </w:r>
    </w:p>
  </w:endnote>
  <w:endnote w:type="continuationSeparator" w:id="0">
    <w:p w14:paraId="2ED6A0C9" w14:textId="77777777" w:rsidR="00C46B29" w:rsidRDefault="00C46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eiryo UI">
    <w:panose1 w:val="020B0604030504040204"/>
    <w:charset w:val="80"/>
    <w:family w:val="modern"/>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Times-Roman">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30216" w14:textId="77777777" w:rsidR="00976C1A" w:rsidRDefault="00976C1A"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A6430D">
      <w:rPr>
        <w:rStyle w:val="af7"/>
      </w:rPr>
      <w:t>1</w:t>
    </w:r>
    <w:r>
      <w:rPr>
        <w:rStyle w:val="af7"/>
      </w:rPr>
      <w:fldChar w:fldCharType="end"/>
    </w:r>
  </w:p>
  <w:p w14:paraId="0E43F364" w14:textId="77777777" w:rsidR="00976C1A" w:rsidRDefault="00976C1A"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48193" w14:textId="77777777" w:rsidR="00976C1A" w:rsidRDefault="00976C1A" w:rsidP="00450D3B">
    <w:pPr>
      <w:pStyle w:val="af"/>
      <w:ind w:right="360"/>
    </w:pPr>
    <w:r>
      <w:rPr>
        <w:rStyle w:val="af7"/>
      </w:rPr>
      <w:fldChar w:fldCharType="begin"/>
    </w:r>
    <w:r>
      <w:rPr>
        <w:rStyle w:val="af7"/>
      </w:rPr>
      <w:instrText xml:space="preserve"> PAGE </w:instrText>
    </w:r>
    <w:r>
      <w:rPr>
        <w:rStyle w:val="af7"/>
      </w:rPr>
      <w:fldChar w:fldCharType="separate"/>
    </w:r>
    <w:r w:rsidR="0039771B">
      <w:rPr>
        <w:rStyle w:val="af7"/>
      </w:rPr>
      <w:t>3</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39771B">
      <w:rPr>
        <w:rStyle w:val="af7"/>
      </w:rPr>
      <w:t>3</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351A0" w14:textId="77777777" w:rsidR="00C46B29" w:rsidRDefault="00C46B29">
      <w:r>
        <w:separator/>
      </w:r>
    </w:p>
  </w:footnote>
  <w:footnote w:type="continuationSeparator" w:id="0">
    <w:p w14:paraId="08819F3C" w14:textId="77777777" w:rsidR="00C46B29" w:rsidRDefault="00C46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50EA8"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B3114FC"/>
    <w:multiLevelType w:val="hybridMultilevel"/>
    <w:tmpl w:val="E00CCB8C"/>
    <w:lvl w:ilvl="0" w:tplc="4000ACF0">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66"/>
        </w:tabs>
        <w:ind w:left="1666" w:hanging="360"/>
      </w:pPr>
      <w:rPr>
        <w:rFonts w:ascii="Symbol" w:hAnsi="Symbol" w:hint="default"/>
        <w:b/>
        <w:i w:val="0"/>
        <w:color w:val="auto"/>
        <w:sz w:val="22"/>
      </w:rPr>
    </w:lvl>
    <w:lvl w:ilvl="1" w:tplc="04090003">
      <w:start w:val="1"/>
      <w:numFmt w:val="bullet"/>
      <w:lvlText w:val="o"/>
      <w:lvlJc w:val="left"/>
      <w:pPr>
        <w:tabs>
          <w:tab w:val="num" w:pos="1487"/>
        </w:tabs>
        <w:ind w:left="1487" w:hanging="360"/>
      </w:pPr>
      <w:rPr>
        <w:rFonts w:ascii="Courier New" w:hAnsi="Courier New" w:cs="Courier New" w:hint="default"/>
      </w:rPr>
    </w:lvl>
    <w:lvl w:ilvl="2" w:tplc="04090005">
      <w:start w:val="1"/>
      <w:numFmt w:val="bullet"/>
      <w:lvlText w:val=""/>
      <w:lvlJc w:val="left"/>
      <w:pPr>
        <w:tabs>
          <w:tab w:val="num" w:pos="2207"/>
        </w:tabs>
        <w:ind w:left="2207" w:hanging="360"/>
      </w:pPr>
      <w:rPr>
        <w:rFonts w:ascii="Wingdings" w:hAnsi="Wingdings" w:hint="default"/>
      </w:rPr>
    </w:lvl>
    <w:lvl w:ilvl="3" w:tplc="04090001" w:tentative="1">
      <w:start w:val="1"/>
      <w:numFmt w:val="bullet"/>
      <w:lvlText w:val=""/>
      <w:lvlJc w:val="left"/>
      <w:pPr>
        <w:tabs>
          <w:tab w:val="num" w:pos="2927"/>
        </w:tabs>
        <w:ind w:left="2927" w:hanging="360"/>
      </w:pPr>
      <w:rPr>
        <w:rFonts w:ascii="Symbol" w:hAnsi="Symbol" w:hint="default"/>
      </w:rPr>
    </w:lvl>
    <w:lvl w:ilvl="4" w:tplc="04090003" w:tentative="1">
      <w:start w:val="1"/>
      <w:numFmt w:val="bullet"/>
      <w:lvlText w:val="o"/>
      <w:lvlJc w:val="left"/>
      <w:pPr>
        <w:tabs>
          <w:tab w:val="num" w:pos="3647"/>
        </w:tabs>
        <w:ind w:left="3647" w:hanging="360"/>
      </w:pPr>
      <w:rPr>
        <w:rFonts w:ascii="Courier New" w:hAnsi="Courier New" w:cs="Courier New" w:hint="default"/>
      </w:rPr>
    </w:lvl>
    <w:lvl w:ilvl="5" w:tplc="04090005" w:tentative="1">
      <w:start w:val="1"/>
      <w:numFmt w:val="bullet"/>
      <w:lvlText w:val=""/>
      <w:lvlJc w:val="left"/>
      <w:pPr>
        <w:tabs>
          <w:tab w:val="num" w:pos="4367"/>
        </w:tabs>
        <w:ind w:left="4367" w:hanging="360"/>
      </w:pPr>
      <w:rPr>
        <w:rFonts w:ascii="Wingdings" w:hAnsi="Wingdings" w:hint="default"/>
      </w:rPr>
    </w:lvl>
    <w:lvl w:ilvl="6" w:tplc="04090001" w:tentative="1">
      <w:start w:val="1"/>
      <w:numFmt w:val="bullet"/>
      <w:lvlText w:val=""/>
      <w:lvlJc w:val="left"/>
      <w:pPr>
        <w:tabs>
          <w:tab w:val="num" w:pos="5087"/>
        </w:tabs>
        <w:ind w:left="5087" w:hanging="360"/>
      </w:pPr>
      <w:rPr>
        <w:rFonts w:ascii="Symbol" w:hAnsi="Symbol" w:hint="default"/>
      </w:rPr>
    </w:lvl>
    <w:lvl w:ilvl="7" w:tplc="04090003" w:tentative="1">
      <w:start w:val="1"/>
      <w:numFmt w:val="bullet"/>
      <w:lvlText w:val="o"/>
      <w:lvlJc w:val="left"/>
      <w:pPr>
        <w:tabs>
          <w:tab w:val="num" w:pos="5807"/>
        </w:tabs>
        <w:ind w:left="5807" w:hanging="360"/>
      </w:pPr>
      <w:rPr>
        <w:rFonts w:ascii="Courier New" w:hAnsi="Courier New" w:cs="Courier New" w:hint="default"/>
      </w:rPr>
    </w:lvl>
    <w:lvl w:ilvl="8" w:tplc="04090005" w:tentative="1">
      <w:start w:val="1"/>
      <w:numFmt w:val="bullet"/>
      <w:lvlText w:val=""/>
      <w:lvlJc w:val="left"/>
      <w:pPr>
        <w:tabs>
          <w:tab w:val="num" w:pos="6527"/>
        </w:tabs>
        <w:ind w:left="6527"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90052077">
    <w:abstractNumId w:val="7"/>
  </w:num>
  <w:num w:numId="2" w16cid:durableId="1645114009">
    <w:abstractNumId w:val="2"/>
  </w:num>
  <w:num w:numId="3" w16cid:durableId="545065227">
    <w:abstractNumId w:val="23"/>
  </w:num>
  <w:num w:numId="4" w16cid:durableId="627931711">
    <w:abstractNumId w:val="22"/>
  </w:num>
  <w:num w:numId="5" w16cid:durableId="207690344">
    <w:abstractNumId w:val="8"/>
  </w:num>
  <w:num w:numId="6" w16cid:durableId="876821548">
    <w:abstractNumId w:val="5"/>
  </w:num>
  <w:num w:numId="7" w16cid:durableId="667252087">
    <w:abstractNumId w:val="11"/>
  </w:num>
  <w:num w:numId="8" w16cid:durableId="348914059">
    <w:abstractNumId w:val="9"/>
  </w:num>
  <w:num w:numId="9" w16cid:durableId="17681111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42060473">
    <w:abstractNumId w:val="14"/>
  </w:num>
  <w:num w:numId="11" w16cid:durableId="1965501693">
    <w:abstractNumId w:val="17"/>
  </w:num>
  <w:num w:numId="12" w16cid:durableId="847595084">
    <w:abstractNumId w:val="15"/>
  </w:num>
  <w:num w:numId="13" w16cid:durableId="35010580">
    <w:abstractNumId w:val="24"/>
  </w:num>
  <w:num w:numId="14" w16cid:durableId="248008845">
    <w:abstractNumId w:val="20"/>
  </w:num>
  <w:num w:numId="15" w16cid:durableId="179321353">
    <w:abstractNumId w:val="4"/>
  </w:num>
  <w:num w:numId="16" w16cid:durableId="896165028">
    <w:abstractNumId w:val="10"/>
  </w:num>
  <w:num w:numId="17" w16cid:durableId="639311024">
    <w:abstractNumId w:val="19"/>
  </w:num>
  <w:num w:numId="18" w16cid:durableId="1108769228">
    <w:abstractNumId w:val="21"/>
  </w:num>
  <w:num w:numId="19" w16cid:durableId="1470585937">
    <w:abstractNumId w:val="0"/>
    <w:lvlOverride w:ilvl="0">
      <w:startOverride w:val="1"/>
    </w:lvlOverride>
  </w:num>
  <w:num w:numId="20" w16cid:durableId="1305089224">
    <w:abstractNumId w:val="16"/>
  </w:num>
  <w:num w:numId="21" w16cid:durableId="1863516429">
    <w:abstractNumId w:val="6"/>
  </w:num>
  <w:num w:numId="22" w16cid:durableId="66342551">
    <w:abstractNumId w:val="18"/>
  </w:num>
  <w:num w:numId="23" w16cid:durableId="1446774606">
    <w:abstractNumId w:val="3"/>
  </w:num>
  <w:num w:numId="24" w16cid:durableId="490756993">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4096"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655"/>
    <w:rsid w:val="00000ECA"/>
    <w:rsid w:val="00000F2A"/>
    <w:rsid w:val="00001431"/>
    <w:rsid w:val="00001460"/>
    <w:rsid w:val="00001FC3"/>
    <w:rsid w:val="00002375"/>
    <w:rsid w:val="00002459"/>
    <w:rsid w:val="00003131"/>
    <w:rsid w:val="00003772"/>
    <w:rsid w:val="00003790"/>
    <w:rsid w:val="000037FB"/>
    <w:rsid w:val="00004885"/>
    <w:rsid w:val="00004A75"/>
    <w:rsid w:val="00004CD0"/>
    <w:rsid w:val="00004CE6"/>
    <w:rsid w:val="00004D8C"/>
    <w:rsid w:val="00004DCB"/>
    <w:rsid w:val="000051F0"/>
    <w:rsid w:val="00005327"/>
    <w:rsid w:val="0000553B"/>
    <w:rsid w:val="00005C69"/>
    <w:rsid w:val="00005CD0"/>
    <w:rsid w:val="00006009"/>
    <w:rsid w:val="00006780"/>
    <w:rsid w:val="0000689E"/>
    <w:rsid w:val="00006C7A"/>
    <w:rsid w:val="00006FD9"/>
    <w:rsid w:val="00007007"/>
    <w:rsid w:val="000072BD"/>
    <w:rsid w:val="00007500"/>
    <w:rsid w:val="000077B5"/>
    <w:rsid w:val="0000792C"/>
    <w:rsid w:val="00007CEF"/>
    <w:rsid w:val="000101EF"/>
    <w:rsid w:val="0001052B"/>
    <w:rsid w:val="00010E97"/>
    <w:rsid w:val="00010FD1"/>
    <w:rsid w:val="0001144B"/>
    <w:rsid w:val="00011703"/>
    <w:rsid w:val="000124D1"/>
    <w:rsid w:val="00012522"/>
    <w:rsid w:val="00012592"/>
    <w:rsid w:val="000128CF"/>
    <w:rsid w:val="00012AC7"/>
    <w:rsid w:val="00012D90"/>
    <w:rsid w:val="0001321B"/>
    <w:rsid w:val="000137FF"/>
    <w:rsid w:val="00013B63"/>
    <w:rsid w:val="00013BF7"/>
    <w:rsid w:val="000141F0"/>
    <w:rsid w:val="000143EE"/>
    <w:rsid w:val="000145F5"/>
    <w:rsid w:val="00015212"/>
    <w:rsid w:val="000152D1"/>
    <w:rsid w:val="000152F4"/>
    <w:rsid w:val="00015BCB"/>
    <w:rsid w:val="00015BD7"/>
    <w:rsid w:val="00015BE6"/>
    <w:rsid w:val="000162B2"/>
    <w:rsid w:val="00016471"/>
    <w:rsid w:val="0001658B"/>
    <w:rsid w:val="00016DCE"/>
    <w:rsid w:val="000170BA"/>
    <w:rsid w:val="0001729B"/>
    <w:rsid w:val="00017309"/>
    <w:rsid w:val="00020178"/>
    <w:rsid w:val="000202A5"/>
    <w:rsid w:val="00020331"/>
    <w:rsid w:val="00020420"/>
    <w:rsid w:val="000205C1"/>
    <w:rsid w:val="000208B8"/>
    <w:rsid w:val="00020D54"/>
    <w:rsid w:val="00020D61"/>
    <w:rsid w:val="00020F55"/>
    <w:rsid w:val="0002130A"/>
    <w:rsid w:val="00021606"/>
    <w:rsid w:val="0002165C"/>
    <w:rsid w:val="00021897"/>
    <w:rsid w:val="00021C67"/>
    <w:rsid w:val="00021DEC"/>
    <w:rsid w:val="00022042"/>
    <w:rsid w:val="000222F7"/>
    <w:rsid w:val="000228C4"/>
    <w:rsid w:val="00022B87"/>
    <w:rsid w:val="000235FE"/>
    <w:rsid w:val="0002380D"/>
    <w:rsid w:val="00023C29"/>
    <w:rsid w:val="0002409A"/>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597"/>
    <w:rsid w:val="0002790C"/>
    <w:rsid w:val="000300FE"/>
    <w:rsid w:val="000302C3"/>
    <w:rsid w:val="00030365"/>
    <w:rsid w:val="00030533"/>
    <w:rsid w:val="00030766"/>
    <w:rsid w:val="000307B5"/>
    <w:rsid w:val="0003089D"/>
    <w:rsid w:val="00030C46"/>
    <w:rsid w:val="00030ED5"/>
    <w:rsid w:val="00030F74"/>
    <w:rsid w:val="000311BA"/>
    <w:rsid w:val="00031242"/>
    <w:rsid w:val="00031395"/>
    <w:rsid w:val="000319BF"/>
    <w:rsid w:val="00031D84"/>
    <w:rsid w:val="00031EDD"/>
    <w:rsid w:val="000320CF"/>
    <w:rsid w:val="000321DC"/>
    <w:rsid w:val="000322D5"/>
    <w:rsid w:val="00032A64"/>
    <w:rsid w:val="00032F16"/>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416"/>
    <w:rsid w:val="000357FB"/>
    <w:rsid w:val="00035828"/>
    <w:rsid w:val="0003586E"/>
    <w:rsid w:val="00035C09"/>
    <w:rsid w:val="00035CAB"/>
    <w:rsid w:val="00035F85"/>
    <w:rsid w:val="00036726"/>
    <w:rsid w:val="00036A16"/>
    <w:rsid w:val="00036B89"/>
    <w:rsid w:val="00036C45"/>
    <w:rsid w:val="00036D25"/>
    <w:rsid w:val="00036E3E"/>
    <w:rsid w:val="00036FA7"/>
    <w:rsid w:val="000377E3"/>
    <w:rsid w:val="00037910"/>
    <w:rsid w:val="00037A21"/>
    <w:rsid w:val="00037FC4"/>
    <w:rsid w:val="000404F2"/>
    <w:rsid w:val="000406A8"/>
    <w:rsid w:val="00040F7A"/>
    <w:rsid w:val="00041270"/>
    <w:rsid w:val="000412B7"/>
    <w:rsid w:val="000413B8"/>
    <w:rsid w:val="00041766"/>
    <w:rsid w:val="0004182E"/>
    <w:rsid w:val="000418C8"/>
    <w:rsid w:val="00041928"/>
    <w:rsid w:val="000424D1"/>
    <w:rsid w:val="000426B1"/>
    <w:rsid w:val="00042937"/>
    <w:rsid w:val="00042BB1"/>
    <w:rsid w:val="00042BFC"/>
    <w:rsid w:val="00042C21"/>
    <w:rsid w:val="000430CF"/>
    <w:rsid w:val="000433C9"/>
    <w:rsid w:val="00043499"/>
    <w:rsid w:val="00043703"/>
    <w:rsid w:val="0004403C"/>
    <w:rsid w:val="00044225"/>
    <w:rsid w:val="00044359"/>
    <w:rsid w:val="00044576"/>
    <w:rsid w:val="00044A9E"/>
    <w:rsid w:val="00044FC4"/>
    <w:rsid w:val="0004516E"/>
    <w:rsid w:val="000451D8"/>
    <w:rsid w:val="000451E5"/>
    <w:rsid w:val="00045382"/>
    <w:rsid w:val="000453F6"/>
    <w:rsid w:val="0004559A"/>
    <w:rsid w:val="000462B5"/>
    <w:rsid w:val="00046666"/>
    <w:rsid w:val="0004666E"/>
    <w:rsid w:val="000466CE"/>
    <w:rsid w:val="0004684D"/>
    <w:rsid w:val="00046CD6"/>
    <w:rsid w:val="00046CE4"/>
    <w:rsid w:val="00046F9A"/>
    <w:rsid w:val="0004713D"/>
    <w:rsid w:val="000472F3"/>
    <w:rsid w:val="000475B5"/>
    <w:rsid w:val="000475DC"/>
    <w:rsid w:val="000477BB"/>
    <w:rsid w:val="00047A82"/>
    <w:rsid w:val="00047E98"/>
    <w:rsid w:val="00047FE2"/>
    <w:rsid w:val="0005007E"/>
    <w:rsid w:val="0005031B"/>
    <w:rsid w:val="0005055B"/>
    <w:rsid w:val="000505E0"/>
    <w:rsid w:val="0005099D"/>
    <w:rsid w:val="00051135"/>
    <w:rsid w:val="00051586"/>
    <w:rsid w:val="00051D7A"/>
    <w:rsid w:val="0005201C"/>
    <w:rsid w:val="0005259A"/>
    <w:rsid w:val="0005291A"/>
    <w:rsid w:val="00052A0A"/>
    <w:rsid w:val="00052A28"/>
    <w:rsid w:val="00052AE3"/>
    <w:rsid w:val="00053123"/>
    <w:rsid w:val="000531A8"/>
    <w:rsid w:val="000531D1"/>
    <w:rsid w:val="000537DB"/>
    <w:rsid w:val="00053849"/>
    <w:rsid w:val="00053A47"/>
    <w:rsid w:val="00053D2C"/>
    <w:rsid w:val="00053E63"/>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8CB"/>
    <w:rsid w:val="00060B5E"/>
    <w:rsid w:val="00060BBD"/>
    <w:rsid w:val="00060F5E"/>
    <w:rsid w:val="00060FDB"/>
    <w:rsid w:val="000612C5"/>
    <w:rsid w:val="00061675"/>
    <w:rsid w:val="000619D5"/>
    <w:rsid w:val="00061E34"/>
    <w:rsid w:val="000621A9"/>
    <w:rsid w:val="0006263A"/>
    <w:rsid w:val="000627DB"/>
    <w:rsid w:val="00062C85"/>
    <w:rsid w:val="00063485"/>
    <w:rsid w:val="00063558"/>
    <w:rsid w:val="000635C1"/>
    <w:rsid w:val="00063749"/>
    <w:rsid w:val="00063E29"/>
    <w:rsid w:val="00063F57"/>
    <w:rsid w:val="0006436D"/>
    <w:rsid w:val="000643CC"/>
    <w:rsid w:val="000645BA"/>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95B"/>
    <w:rsid w:val="00070E4C"/>
    <w:rsid w:val="00070EDE"/>
    <w:rsid w:val="0007118F"/>
    <w:rsid w:val="000716FB"/>
    <w:rsid w:val="00071A28"/>
    <w:rsid w:val="00071E2F"/>
    <w:rsid w:val="00071E9B"/>
    <w:rsid w:val="00071F6D"/>
    <w:rsid w:val="000720D9"/>
    <w:rsid w:val="00072C3F"/>
    <w:rsid w:val="00072E75"/>
    <w:rsid w:val="00072EFA"/>
    <w:rsid w:val="00073785"/>
    <w:rsid w:val="00074375"/>
    <w:rsid w:val="000743A0"/>
    <w:rsid w:val="00074BF5"/>
    <w:rsid w:val="000752CD"/>
    <w:rsid w:val="00075680"/>
    <w:rsid w:val="0007590A"/>
    <w:rsid w:val="00075999"/>
    <w:rsid w:val="00075B84"/>
    <w:rsid w:val="0007655A"/>
    <w:rsid w:val="0007676C"/>
    <w:rsid w:val="00076E8A"/>
    <w:rsid w:val="000771D8"/>
    <w:rsid w:val="00077579"/>
    <w:rsid w:val="00077C43"/>
    <w:rsid w:val="000802D2"/>
    <w:rsid w:val="000805B2"/>
    <w:rsid w:val="00080786"/>
    <w:rsid w:val="00080D74"/>
    <w:rsid w:val="000815CE"/>
    <w:rsid w:val="00081AAA"/>
    <w:rsid w:val="00082152"/>
    <w:rsid w:val="00082542"/>
    <w:rsid w:val="000825BC"/>
    <w:rsid w:val="000826FF"/>
    <w:rsid w:val="000829B4"/>
    <w:rsid w:val="00082A49"/>
    <w:rsid w:val="00082B0D"/>
    <w:rsid w:val="00083322"/>
    <w:rsid w:val="00083788"/>
    <w:rsid w:val="00083890"/>
    <w:rsid w:val="000839F9"/>
    <w:rsid w:val="00083EBD"/>
    <w:rsid w:val="00084255"/>
    <w:rsid w:val="0008435D"/>
    <w:rsid w:val="00085018"/>
    <w:rsid w:val="00085239"/>
    <w:rsid w:val="00085692"/>
    <w:rsid w:val="00085EB6"/>
    <w:rsid w:val="000862BA"/>
    <w:rsid w:val="00086498"/>
    <w:rsid w:val="00086A02"/>
    <w:rsid w:val="00086B50"/>
    <w:rsid w:val="00086C4D"/>
    <w:rsid w:val="00086C61"/>
    <w:rsid w:val="00086CF2"/>
    <w:rsid w:val="0008731C"/>
    <w:rsid w:val="000874F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3B7B"/>
    <w:rsid w:val="0009417B"/>
    <w:rsid w:val="0009437A"/>
    <w:rsid w:val="000947B7"/>
    <w:rsid w:val="00094C40"/>
    <w:rsid w:val="00094CFE"/>
    <w:rsid w:val="00095671"/>
    <w:rsid w:val="000957B2"/>
    <w:rsid w:val="00095920"/>
    <w:rsid w:val="00095F53"/>
    <w:rsid w:val="00096006"/>
    <w:rsid w:val="0009612D"/>
    <w:rsid w:val="0009653B"/>
    <w:rsid w:val="000967BD"/>
    <w:rsid w:val="0009680E"/>
    <w:rsid w:val="000968D8"/>
    <w:rsid w:val="00096E2F"/>
    <w:rsid w:val="00096F5E"/>
    <w:rsid w:val="0009709B"/>
    <w:rsid w:val="0009736B"/>
    <w:rsid w:val="00097803"/>
    <w:rsid w:val="000979F0"/>
    <w:rsid w:val="00097AE8"/>
    <w:rsid w:val="000A02DC"/>
    <w:rsid w:val="000A0782"/>
    <w:rsid w:val="000A0A74"/>
    <w:rsid w:val="000A0CA1"/>
    <w:rsid w:val="000A0E99"/>
    <w:rsid w:val="000A158C"/>
    <w:rsid w:val="000A1AD3"/>
    <w:rsid w:val="000A1D49"/>
    <w:rsid w:val="000A23B7"/>
    <w:rsid w:val="000A2CB1"/>
    <w:rsid w:val="000A2D70"/>
    <w:rsid w:val="000A2F8F"/>
    <w:rsid w:val="000A30C0"/>
    <w:rsid w:val="000A310F"/>
    <w:rsid w:val="000A336F"/>
    <w:rsid w:val="000A378D"/>
    <w:rsid w:val="000A3A3A"/>
    <w:rsid w:val="000A3ACB"/>
    <w:rsid w:val="000A4492"/>
    <w:rsid w:val="000A47AC"/>
    <w:rsid w:val="000A49DE"/>
    <w:rsid w:val="000A4B74"/>
    <w:rsid w:val="000A4FF5"/>
    <w:rsid w:val="000A514E"/>
    <w:rsid w:val="000A52B9"/>
    <w:rsid w:val="000A52BD"/>
    <w:rsid w:val="000A54DF"/>
    <w:rsid w:val="000A563F"/>
    <w:rsid w:val="000A56A9"/>
    <w:rsid w:val="000A5AE2"/>
    <w:rsid w:val="000A6160"/>
    <w:rsid w:val="000A61CB"/>
    <w:rsid w:val="000A62C0"/>
    <w:rsid w:val="000A64B8"/>
    <w:rsid w:val="000A6788"/>
    <w:rsid w:val="000A6AC6"/>
    <w:rsid w:val="000A6CFE"/>
    <w:rsid w:val="000A6DC2"/>
    <w:rsid w:val="000A6E10"/>
    <w:rsid w:val="000A7A35"/>
    <w:rsid w:val="000A7C88"/>
    <w:rsid w:val="000A7CE8"/>
    <w:rsid w:val="000A7E17"/>
    <w:rsid w:val="000B02C2"/>
    <w:rsid w:val="000B081C"/>
    <w:rsid w:val="000B0D00"/>
    <w:rsid w:val="000B0DE5"/>
    <w:rsid w:val="000B0F01"/>
    <w:rsid w:val="000B0F15"/>
    <w:rsid w:val="000B10AB"/>
    <w:rsid w:val="000B17A1"/>
    <w:rsid w:val="000B1CD3"/>
    <w:rsid w:val="000B248D"/>
    <w:rsid w:val="000B256B"/>
    <w:rsid w:val="000B274B"/>
    <w:rsid w:val="000B2977"/>
    <w:rsid w:val="000B32D4"/>
    <w:rsid w:val="000B38DA"/>
    <w:rsid w:val="000B3F37"/>
    <w:rsid w:val="000B4351"/>
    <w:rsid w:val="000B49D7"/>
    <w:rsid w:val="000B50D2"/>
    <w:rsid w:val="000B53AF"/>
    <w:rsid w:val="000B546F"/>
    <w:rsid w:val="000B569D"/>
    <w:rsid w:val="000B60B9"/>
    <w:rsid w:val="000B65BE"/>
    <w:rsid w:val="000B679A"/>
    <w:rsid w:val="000B67A6"/>
    <w:rsid w:val="000B6BDF"/>
    <w:rsid w:val="000B6C3F"/>
    <w:rsid w:val="000B71B6"/>
    <w:rsid w:val="000B72DB"/>
    <w:rsid w:val="000B7387"/>
    <w:rsid w:val="000B7584"/>
    <w:rsid w:val="000B76BB"/>
    <w:rsid w:val="000B78F9"/>
    <w:rsid w:val="000B7943"/>
    <w:rsid w:val="000B7D5E"/>
    <w:rsid w:val="000C0781"/>
    <w:rsid w:val="000C0ABC"/>
    <w:rsid w:val="000C116D"/>
    <w:rsid w:val="000C133A"/>
    <w:rsid w:val="000C143C"/>
    <w:rsid w:val="000C1AB7"/>
    <w:rsid w:val="000C1DBD"/>
    <w:rsid w:val="000C1EA9"/>
    <w:rsid w:val="000C1F4E"/>
    <w:rsid w:val="000C1F69"/>
    <w:rsid w:val="000C1FEC"/>
    <w:rsid w:val="000C274F"/>
    <w:rsid w:val="000C2DE1"/>
    <w:rsid w:val="000C393F"/>
    <w:rsid w:val="000C3987"/>
    <w:rsid w:val="000C3F16"/>
    <w:rsid w:val="000C410C"/>
    <w:rsid w:val="000C44B7"/>
    <w:rsid w:val="000C4A20"/>
    <w:rsid w:val="000C4C76"/>
    <w:rsid w:val="000C550B"/>
    <w:rsid w:val="000C5759"/>
    <w:rsid w:val="000C5E7D"/>
    <w:rsid w:val="000C6082"/>
    <w:rsid w:val="000C673C"/>
    <w:rsid w:val="000C69F8"/>
    <w:rsid w:val="000C6C96"/>
    <w:rsid w:val="000C71D9"/>
    <w:rsid w:val="000C7315"/>
    <w:rsid w:val="000C73E3"/>
    <w:rsid w:val="000C7C3E"/>
    <w:rsid w:val="000C7F4E"/>
    <w:rsid w:val="000D037E"/>
    <w:rsid w:val="000D063F"/>
    <w:rsid w:val="000D0A0F"/>
    <w:rsid w:val="000D0AB8"/>
    <w:rsid w:val="000D0BCC"/>
    <w:rsid w:val="000D0C06"/>
    <w:rsid w:val="000D0F9A"/>
    <w:rsid w:val="000D10A7"/>
    <w:rsid w:val="000D13DF"/>
    <w:rsid w:val="000D148D"/>
    <w:rsid w:val="000D14EB"/>
    <w:rsid w:val="000D1610"/>
    <w:rsid w:val="000D1737"/>
    <w:rsid w:val="000D206C"/>
    <w:rsid w:val="000D209D"/>
    <w:rsid w:val="000D22B7"/>
    <w:rsid w:val="000D2313"/>
    <w:rsid w:val="000D23C1"/>
    <w:rsid w:val="000D23F0"/>
    <w:rsid w:val="000D2592"/>
    <w:rsid w:val="000D2AE0"/>
    <w:rsid w:val="000D2EA5"/>
    <w:rsid w:val="000D2FA1"/>
    <w:rsid w:val="000D305C"/>
    <w:rsid w:val="000D35D4"/>
    <w:rsid w:val="000D362A"/>
    <w:rsid w:val="000D37FA"/>
    <w:rsid w:val="000D3A6C"/>
    <w:rsid w:val="000D3F53"/>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59E"/>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3FD"/>
    <w:rsid w:val="000E65A7"/>
    <w:rsid w:val="000E6635"/>
    <w:rsid w:val="000E6861"/>
    <w:rsid w:val="000E6A6A"/>
    <w:rsid w:val="000E6F62"/>
    <w:rsid w:val="000E7535"/>
    <w:rsid w:val="000E7AC3"/>
    <w:rsid w:val="000E7E4D"/>
    <w:rsid w:val="000E7F51"/>
    <w:rsid w:val="000F00D8"/>
    <w:rsid w:val="000F04CE"/>
    <w:rsid w:val="000F06D8"/>
    <w:rsid w:val="000F093A"/>
    <w:rsid w:val="000F095B"/>
    <w:rsid w:val="000F1287"/>
    <w:rsid w:val="000F13C4"/>
    <w:rsid w:val="000F13D7"/>
    <w:rsid w:val="000F1595"/>
    <w:rsid w:val="000F17A5"/>
    <w:rsid w:val="000F17E4"/>
    <w:rsid w:val="000F1B0F"/>
    <w:rsid w:val="000F1CF3"/>
    <w:rsid w:val="000F203A"/>
    <w:rsid w:val="000F20CD"/>
    <w:rsid w:val="000F21E3"/>
    <w:rsid w:val="000F2965"/>
    <w:rsid w:val="000F29E4"/>
    <w:rsid w:val="000F34C7"/>
    <w:rsid w:val="000F3961"/>
    <w:rsid w:val="000F3B40"/>
    <w:rsid w:val="000F3C40"/>
    <w:rsid w:val="000F3FFF"/>
    <w:rsid w:val="000F42EA"/>
    <w:rsid w:val="000F452A"/>
    <w:rsid w:val="000F4CAF"/>
    <w:rsid w:val="000F4F44"/>
    <w:rsid w:val="000F52FB"/>
    <w:rsid w:val="000F53CB"/>
    <w:rsid w:val="000F592D"/>
    <w:rsid w:val="000F61C4"/>
    <w:rsid w:val="000F6240"/>
    <w:rsid w:val="000F64E2"/>
    <w:rsid w:val="000F6646"/>
    <w:rsid w:val="000F6881"/>
    <w:rsid w:val="000F69BA"/>
    <w:rsid w:val="000F6B4C"/>
    <w:rsid w:val="000F6C32"/>
    <w:rsid w:val="000F6F8E"/>
    <w:rsid w:val="000F77C9"/>
    <w:rsid w:val="000F7B71"/>
    <w:rsid w:val="000F7C7D"/>
    <w:rsid w:val="00100097"/>
    <w:rsid w:val="001000D1"/>
    <w:rsid w:val="001000E9"/>
    <w:rsid w:val="00100169"/>
    <w:rsid w:val="0010067A"/>
    <w:rsid w:val="00100802"/>
    <w:rsid w:val="00101489"/>
    <w:rsid w:val="00101513"/>
    <w:rsid w:val="00101A0E"/>
    <w:rsid w:val="00101ACE"/>
    <w:rsid w:val="0010213C"/>
    <w:rsid w:val="00102147"/>
    <w:rsid w:val="001021B6"/>
    <w:rsid w:val="00102CB3"/>
    <w:rsid w:val="00102D2E"/>
    <w:rsid w:val="00103658"/>
    <w:rsid w:val="0010366C"/>
    <w:rsid w:val="00103CD9"/>
    <w:rsid w:val="00104058"/>
    <w:rsid w:val="0010405D"/>
    <w:rsid w:val="0010407B"/>
    <w:rsid w:val="001040B5"/>
    <w:rsid w:val="00104228"/>
    <w:rsid w:val="001043B9"/>
    <w:rsid w:val="001044AD"/>
    <w:rsid w:val="00104871"/>
    <w:rsid w:val="00104A80"/>
    <w:rsid w:val="00104DCE"/>
    <w:rsid w:val="00104E3B"/>
    <w:rsid w:val="00104EE3"/>
    <w:rsid w:val="00104F01"/>
    <w:rsid w:val="001050B7"/>
    <w:rsid w:val="0010521E"/>
    <w:rsid w:val="001052CF"/>
    <w:rsid w:val="0010568A"/>
    <w:rsid w:val="00105748"/>
    <w:rsid w:val="00105820"/>
    <w:rsid w:val="0010593E"/>
    <w:rsid w:val="00105A00"/>
    <w:rsid w:val="00105CEE"/>
    <w:rsid w:val="00105D91"/>
    <w:rsid w:val="001063F6"/>
    <w:rsid w:val="0010660E"/>
    <w:rsid w:val="00106A95"/>
    <w:rsid w:val="00106CC3"/>
    <w:rsid w:val="00106E7E"/>
    <w:rsid w:val="00106E91"/>
    <w:rsid w:val="00107125"/>
    <w:rsid w:val="00107217"/>
    <w:rsid w:val="001074D1"/>
    <w:rsid w:val="00107857"/>
    <w:rsid w:val="00107CED"/>
    <w:rsid w:val="001112E9"/>
    <w:rsid w:val="0011156C"/>
    <w:rsid w:val="001115C0"/>
    <w:rsid w:val="001115F4"/>
    <w:rsid w:val="001118AA"/>
    <w:rsid w:val="00111AD9"/>
    <w:rsid w:val="001120F7"/>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24F"/>
    <w:rsid w:val="00114379"/>
    <w:rsid w:val="001146A3"/>
    <w:rsid w:val="001146C6"/>
    <w:rsid w:val="001147B8"/>
    <w:rsid w:val="0011484E"/>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00"/>
    <w:rsid w:val="001203DB"/>
    <w:rsid w:val="0012070B"/>
    <w:rsid w:val="0012079F"/>
    <w:rsid w:val="001207F3"/>
    <w:rsid w:val="00121897"/>
    <w:rsid w:val="00122575"/>
    <w:rsid w:val="00122581"/>
    <w:rsid w:val="00122688"/>
    <w:rsid w:val="00122690"/>
    <w:rsid w:val="00122834"/>
    <w:rsid w:val="00122842"/>
    <w:rsid w:val="00122EB3"/>
    <w:rsid w:val="00123246"/>
    <w:rsid w:val="0012343D"/>
    <w:rsid w:val="0012345C"/>
    <w:rsid w:val="001235C4"/>
    <w:rsid w:val="00123975"/>
    <w:rsid w:val="00123A83"/>
    <w:rsid w:val="00123DED"/>
    <w:rsid w:val="001241B0"/>
    <w:rsid w:val="0012467D"/>
    <w:rsid w:val="001246EC"/>
    <w:rsid w:val="001249BA"/>
    <w:rsid w:val="001249D7"/>
    <w:rsid w:val="00124B40"/>
    <w:rsid w:val="00124E10"/>
    <w:rsid w:val="00125078"/>
    <w:rsid w:val="00125259"/>
    <w:rsid w:val="001252FE"/>
    <w:rsid w:val="001257E6"/>
    <w:rsid w:val="0012589B"/>
    <w:rsid w:val="00125AAF"/>
    <w:rsid w:val="0012697D"/>
    <w:rsid w:val="001273E3"/>
    <w:rsid w:val="001274AC"/>
    <w:rsid w:val="001275E6"/>
    <w:rsid w:val="001277AA"/>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264"/>
    <w:rsid w:val="0013334C"/>
    <w:rsid w:val="001333B4"/>
    <w:rsid w:val="0013344F"/>
    <w:rsid w:val="0013359C"/>
    <w:rsid w:val="00133D4F"/>
    <w:rsid w:val="00133EBD"/>
    <w:rsid w:val="001343B2"/>
    <w:rsid w:val="001345D5"/>
    <w:rsid w:val="0013467E"/>
    <w:rsid w:val="001349D4"/>
    <w:rsid w:val="00134CC5"/>
    <w:rsid w:val="00135015"/>
    <w:rsid w:val="00135095"/>
    <w:rsid w:val="001352A6"/>
    <w:rsid w:val="00135829"/>
    <w:rsid w:val="001358A7"/>
    <w:rsid w:val="001358F4"/>
    <w:rsid w:val="00135D35"/>
    <w:rsid w:val="0013612A"/>
    <w:rsid w:val="00136998"/>
    <w:rsid w:val="00136AAD"/>
    <w:rsid w:val="00136B3C"/>
    <w:rsid w:val="00136BA1"/>
    <w:rsid w:val="00136DF8"/>
    <w:rsid w:val="00137137"/>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8CD"/>
    <w:rsid w:val="0014491B"/>
    <w:rsid w:val="00144B3F"/>
    <w:rsid w:val="00144DE6"/>
    <w:rsid w:val="00144E04"/>
    <w:rsid w:val="001454C4"/>
    <w:rsid w:val="00145B0F"/>
    <w:rsid w:val="00146129"/>
    <w:rsid w:val="0014624C"/>
    <w:rsid w:val="0014652F"/>
    <w:rsid w:val="001466F4"/>
    <w:rsid w:val="00146BC8"/>
    <w:rsid w:val="00146EDA"/>
    <w:rsid w:val="001472C2"/>
    <w:rsid w:val="00147D65"/>
    <w:rsid w:val="00147D91"/>
    <w:rsid w:val="00147F3C"/>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C1F"/>
    <w:rsid w:val="00153EEF"/>
    <w:rsid w:val="00153F29"/>
    <w:rsid w:val="001544AB"/>
    <w:rsid w:val="001548CC"/>
    <w:rsid w:val="00154A24"/>
    <w:rsid w:val="00154B50"/>
    <w:rsid w:val="00154E96"/>
    <w:rsid w:val="00155883"/>
    <w:rsid w:val="00155F7A"/>
    <w:rsid w:val="00156245"/>
    <w:rsid w:val="00156260"/>
    <w:rsid w:val="00156623"/>
    <w:rsid w:val="0015674F"/>
    <w:rsid w:val="001567D7"/>
    <w:rsid w:val="00157E1B"/>
    <w:rsid w:val="0016019C"/>
    <w:rsid w:val="00160674"/>
    <w:rsid w:val="00160786"/>
    <w:rsid w:val="001607CD"/>
    <w:rsid w:val="00160C96"/>
    <w:rsid w:val="00161263"/>
    <w:rsid w:val="00161743"/>
    <w:rsid w:val="00161813"/>
    <w:rsid w:val="001618A3"/>
    <w:rsid w:val="0016207A"/>
    <w:rsid w:val="00162262"/>
    <w:rsid w:val="00162AA4"/>
    <w:rsid w:val="00162BD5"/>
    <w:rsid w:val="00162CF1"/>
    <w:rsid w:val="00162D54"/>
    <w:rsid w:val="00162F03"/>
    <w:rsid w:val="00162F82"/>
    <w:rsid w:val="001630E4"/>
    <w:rsid w:val="001637B6"/>
    <w:rsid w:val="001639BC"/>
    <w:rsid w:val="001639E6"/>
    <w:rsid w:val="00163AFC"/>
    <w:rsid w:val="00164646"/>
    <w:rsid w:val="001647FA"/>
    <w:rsid w:val="001649D4"/>
    <w:rsid w:val="00164C22"/>
    <w:rsid w:val="0016504F"/>
    <w:rsid w:val="00165137"/>
    <w:rsid w:val="001651E3"/>
    <w:rsid w:val="00165CF6"/>
    <w:rsid w:val="001661BA"/>
    <w:rsid w:val="0016634F"/>
    <w:rsid w:val="001669F9"/>
    <w:rsid w:val="0016700E"/>
    <w:rsid w:val="0016711A"/>
    <w:rsid w:val="0016764C"/>
    <w:rsid w:val="00167709"/>
    <w:rsid w:val="00167713"/>
    <w:rsid w:val="00170397"/>
    <w:rsid w:val="001703FD"/>
    <w:rsid w:val="001706E4"/>
    <w:rsid w:val="001708D0"/>
    <w:rsid w:val="00170DF2"/>
    <w:rsid w:val="00170F0D"/>
    <w:rsid w:val="00171730"/>
    <w:rsid w:val="00171821"/>
    <w:rsid w:val="001718B8"/>
    <w:rsid w:val="001718F4"/>
    <w:rsid w:val="00171944"/>
    <w:rsid w:val="00171D7E"/>
    <w:rsid w:val="00171F14"/>
    <w:rsid w:val="0017216C"/>
    <w:rsid w:val="00172223"/>
    <w:rsid w:val="0017226B"/>
    <w:rsid w:val="00172903"/>
    <w:rsid w:val="001729E1"/>
    <w:rsid w:val="00172B61"/>
    <w:rsid w:val="00172C20"/>
    <w:rsid w:val="00172F58"/>
    <w:rsid w:val="001731C4"/>
    <w:rsid w:val="00173712"/>
    <w:rsid w:val="00173869"/>
    <w:rsid w:val="001738A5"/>
    <w:rsid w:val="00173A00"/>
    <w:rsid w:val="001740E2"/>
    <w:rsid w:val="0017440C"/>
    <w:rsid w:val="001749BC"/>
    <w:rsid w:val="00174DDB"/>
    <w:rsid w:val="00174EAE"/>
    <w:rsid w:val="00174F2F"/>
    <w:rsid w:val="00175152"/>
    <w:rsid w:val="001752EC"/>
    <w:rsid w:val="001755BE"/>
    <w:rsid w:val="00175B5A"/>
    <w:rsid w:val="00175D8B"/>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100"/>
    <w:rsid w:val="001817BA"/>
    <w:rsid w:val="00181B2F"/>
    <w:rsid w:val="00181B3A"/>
    <w:rsid w:val="00181CA3"/>
    <w:rsid w:val="001820B2"/>
    <w:rsid w:val="001821E9"/>
    <w:rsid w:val="00182256"/>
    <w:rsid w:val="00182509"/>
    <w:rsid w:val="00182608"/>
    <w:rsid w:val="00182C09"/>
    <w:rsid w:val="00182E75"/>
    <w:rsid w:val="001834DD"/>
    <w:rsid w:val="0018352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82D"/>
    <w:rsid w:val="00186B4D"/>
    <w:rsid w:val="0018767B"/>
    <w:rsid w:val="00187A90"/>
    <w:rsid w:val="001902FE"/>
    <w:rsid w:val="00190307"/>
    <w:rsid w:val="0019051A"/>
    <w:rsid w:val="00190927"/>
    <w:rsid w:val="00190B63"/>
    <w:rsid w:val="00190B6F"/>
    <w:rsid w:val="00190BD5"/>
    <w:rsid w:val="00190C8A"/>
    <w:rsid w:val="00191570"/>
    <w:rsid w:val="00191727"/>
    <w:rsid w:val="00191A2B"/>
    <w:rsid w:val="00191EBF"/>
    <w:rsid w:val="001921AB"/>
    <w:rsid w:val="00192261"/>
    <w:rsid w:val="001925E5"/>
    <w:rsid w:val="00192D98"/>
    <w:rsid w:val="00192EDE"/>
    <w:rsid w:val="00193094"/>
    <w:rsid w:val="001936DE"/>
    <w:rsid w:val="0019380F"/>
    <w:rsid w:val="00193987"/>
    <w:rsid w:val="00193E8F"/>
    <w:rsid w:val="00194465"/>
    <w:rsid w:val="001947F2"/>
    <w:rsid w:val="00194FBD"/>
    <w:rsid w:val="0019552B"/>
    <w:rsid w:val="0019573B"/>
    <w:rsid w:val="0019592C"/>
    <w:rsid w:val="00195962"/>
    <w:rsid w:val="00195F7C"/>
    <w:rsid w:val="00196085"/>
    <w:rsid w:val="00196A48"/>
    <w:rsid w:val="00196B90"/>
    <w:rsid w:val="00196FF4"/>
    <w:rsid w:val="0019725A"/>
    <w:rsid w:val="0019734F"/>
    <w:rsid w:val="001975D9"/>
    <w:rsid w:val="001A0303"/>
    <w:rsid w:val="001A032E"/>
    <w:rsid w:val="001A0421"/>
    <w:rsid w:val="001A067A"/>
    <w:rsid w:val="001A19AA"/>
    <w:rsid w:val="001A2209"/>
    <w:rsid w:val="001A258A"/>
    <w:rsid w:val="001A2831"/>
    <w:rsid w:val="001A2939"/>
    <w:rsid w:val="001A2B22"/>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5BE4"/>
    <w:rsid w:val="001A61A0"/>
    <w:rsid w:val="001A623D"/>
    <w:rsid w:val="001A628F"/>
    <w:rsid w:val="001A64D8"/>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15"/>
    <w:rsid w:val="001B0149"/>
    <w:rsid w:val="001B0163"/>
    <w:rsid w:val="001B0202"/>
    <w:rsid w:val="001B0251"/>
    <w:rsid w:val="001B0833"/>
    <w:rsid w:val="001B0F00"/>
    <w:rsid w:val="001B0F1F"/>
    <w:rsid w:val="001B1522"/>
    <w:rsid w:val="001B1565"/>
    <w:rsid w:val="001B1B32"/>
    <w:rsid w:val="001B1F17"/>
    <w:rsid w:val="001B1F29"/>
    <w:rsid w:val="001B2085"/>
    <w:rsid w:val="001B2267"/>
    <w:rsid w:val="001B2439"/>
    <w:rsid w:val="001B26EE"/>
    <w:rsid w:val="001B27B0"/>
    <w:rsid w:val="001B2993"/>
    <w:rsid w:val="001B337E"/>
    <w:rsid w:val="001B345B"/>
    <w:rsid w:val="001B3754"/>
    <w:rsid w:val="001B3F2F"/>
    <w:rsid w:val="001B401F"/>
    <w:rsid w:val="001B445E"/>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16B"/>
    <w:rsid w:val="001B748B"/>
    <w:rsid w:val="001B751A"/>
    <w:rsid w:val="001B79F4"/>
    <w:rsid w:val="001B7AE2"/>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E15"/>
    <w:rsid w:val="001C4F5F"/>
    <w:rsid w:val="001C518A"/>
    <w:rsid w:val="001C589B"/>
    <w:rsid w:val="001C58A6"/>
    <w:rsid w:val="001C5C3F"/>
    <w:rsid w:val="001C5F88"/>
    <w:rsid w:val="001C619C"/>
    <w:rsid w:val="001C6720"/>
    <w:rsid w:val="001C698B"/>
    <w:rsid w:val="001C70D8"/>
    <w:rsid w:val="001C7185"/>
    <w:rsid w:val="001C7AB6"/>
    <w:rsid w:val="001C7F47"/>
    <w:rsid w:val="001D006C"/>
    <w:rsid w:val="001D0578"/>
    <w:rsid w:val="001D0593"/>
    <w:rsid w:val="001D0862"/>
    <w:rsid w:val="001D0B9A"/>
    <w:rsid w:val="001D0F4D"/>
    <w:rsid w:val="001D1258"/>
    <w:rsid w:val="001D13B0"/>
    <w:rsid w:val="001D15D4"/>
    <w:rsid w:val="001D172B"/>
    <w:rsid w:val="001D19F8"/>
    <w:rsid w:val="001D1CFF"/>
    <w:rsid w:val="001D2B3C"/>
    <w:rsid w:val="001D2BB2"/>
    <w:rsid w:val="001D2E6C"/>
    <w:rsid w:val="001D2ECD"/>
    <w:rsid w:val="001D2F2A"/>
    <w:rsid w:val="001D329E"/>
    <w:rsid w:val="001D34EC"/>
    <w:rsid w:val="001D3C68"/>
    <w:rsid w:val="001D4129"/>
    <w:rsid w:val="001D4315"/>
    <w:rsid w:val="001D43C0"/>
    <w:rsid w:val="001D4969"/>
    <w:rsid w:val="001D4ACB"/>
    <w:rsid w:val="001D4AF0"/>
    <w:rsid w:val="001D4F24"/>
    <w:rsid w:val="001D506F"/>
    <w:rsid w:val="001D51C2"/>
    <w:rsid w:val="001D53FB"/>
    <w:rsid w:val="001D57BC"/>
    <w:rsid w:val="001D5E31"/>
    <w:rsid w:val="001D63E8"/>
    <w:rsid w:val="001D6433"/>
    <w:rsid w:val="001D661F"/>
    <w:rsid w:val="001D6941"/>
    <w:rsid w:val="001D6AB5"/>
    <w:rsid w:val="001D6C00"/>
    <w:rsid w:val="001D6E61"/>
    <w:rsid w:val="001D6F30"/>
    <w:rsid w:val="001D6F44"/>
    <w:rsid w:val="001D7260"/>
    <w:rsid w:val="001D72B1"/>
    <w:rsid w:val="001D7816"/>
    <w:rsid w:val="001D7B96"/>
    <w:rsid w:val="001D7E6A"/>
    <w:rsid w:val="001D7FE2"/>
    <w:rsid w:val="001E00A0"/>
    <w:rsid w:val="001E09F4"/>
    <w:rsid w:val="001E0A1A"/>
    <w:rsid w:val="001E0A73"/>
    <w:rsid w:val="001E111F"/>
    <w:rsid w:val="001E1284"/>
    <w:rsid w:val="001E13E0"/>
    <w:rsid w:val="001E1524"/>
    <w:rsid w:val="001E1D3C"/>
    <w:rsid w:val="001E220A"/>
    <w:rsid w:val="001E234C"/>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47C9"/>
    <w:rsid w:val="001E4D01"/>
    <w:rsid w:val="001E50CB"/>
    <w:rsid w:val="001E547B"/>
    <w:rsid w:val="001E55EA"/>
    <w:rsid w:val="001E5BB2"/>
    <w:rsid w:val="001E5D1F"/>
    <w:rsid w:val="001E6446"/>
    <w:rsid w:val="001E64A2"/>
    <w:rsid w:val="001E65C8"/>
    <w:rsid w:val="001E67AB"/>
    <w:rsid w:val="001E684F"/>
    <w:rsid w:val="001E6C1B"/>
    <w:rsid w:val="001E6DE6"/>
    <w:rsid w:val="001E6F0A"/>
    <w:rsid w:val="001E6F14"/>
    <w:rsid w:val="001E6F94"/>
    <w:rsid w:val="001E719A"/>
    <w:rsid w:val="001E7377"/>
    <w:rsid w:val="001E750C"/>
    <w:rsid w:val="001E797C"/>
    <w:rsid w:val="001E7D97"/>
    <w:rsid w:val="001F0546"/>
    <w:rsid w:val="001F0BBB"/>
    <w:rsid w:val="001F0DDF"/>
    <w:rsid w:val="001F1131"/>
    <w:rsid w:val="001F16FD"/>
    <w:rsid w:val="001F1B1E"/>
    <w:rsid w:val="001F1DFA"/>
    <w:rsid w:val="001F22A9"/>
    <w:rsid w:val="001F2536"/>
    <w:rsid w:val="001F26BB"/>
    <w:rsid w:val="001F26E9"/>
    <w:rsid w:val="001F2A56"/>
    <w:rsid w:val="001F2E08"/>
    <w:rsid w:val="001F354D"/>
    <w:rsid w:val="001F357A"/>
    <w:rsid w:val="001F378E"/>
    <w:rsid w:val="001F37ED"/>
    <w:rsid w:val="001F39AB"/>
    <w:rsid w:val="001F3BFE"/>
    <w:rsid w:val="001F45E8"/>
    <w:rsid w:val="001F4AE1"/>
    <w:rsid w:val="001F4E57"/>
    <w:rsid w:val="001F5138"/>
    <w:rsid w:val="001F53A2"/>
    <w:rsid w:val="001F5AF6"/>
    <w:rsid w:val="001F5C50"/>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12"/>
    <w:rsid w:val="00200BF9"/>
    <w:rsid w:val="00200D2A"/>
    <w:rsid w:val="00201283"/>
    <w:rsid w:val="002012DB"/>
    <w:rsid w:val="00201C7E"/>
    <w:rsid w:val="00201D85"/>
    <w:rsid w:val="00202201"/>
    <w:rsid w:val="0020258B"/>
    <w:rsid w:val="00202D2E"/>
    <w:rsid w:val="00203159"/>
    <w:rsid w:val="00203A6E"/>
    <w:rsid w:val="00203BFC"/>
    <w:rsid w:val="00203F00"/>
    <w:rsid w:val="00203F5C"/>
    <w:rsid w:val="002047DE"/>
    <w:rsid w:val="00204A5A"/>
    <w:rsid w:val="00204C12"/>
    <w:rsid w:val="00204E54"/>
    <w:rsid w:val="00205635"/>
    <w:rsid w:val="002058DC"/>
    <w:rsid w:val="00205946"/>
    <w:rsid w:val="0020594D"/>
    <w:rsid w:val="00205AB2"/>
    <w:rsid w:val="00205CB2"/>
    <w:rsid w:val="00205FB9"/>
    <w:rsid w:val="0020610B"/>
    <w:rsid w:val="00206133"/>
    <w:rsid w:val="002063A7"/>
    <w:rsid w:val="00206640"/>
    <w:rsid w:val="0020674D"/>
    <w:rsid w:val="00206799"/>
    <w:rsid w:val="0020681A"/>
    <w:rsid w:val="00206E5A"/>
    <w:rsid w:val="00207603"/>
    <w:rsid w:val="00207613"/>
    <w:rsid w:val="0020781C"/>
    <w:rsid w:val="00207847"/>
    <w:rsid w:val="0020798D"/>
    <w:rsid w:val="00207AF9"/>
    <w:rsid w:val="00207BB9"/>
    <w:rsid w:val="00207EB6"/>
    <w:rsid w:val="00210018"/>
    <w:rsid w:val="00210174"/>
    <w:rsid w:val="002102B7"/>
    <w:rsid w:val="002103C0"/>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5D4"/>
    <w:rsid w:val="00212816"/>
    <w:rsid w:val="0021288E"/>
    <w:rsid w:val="00212A7F"/>
    <w:rsid w:val="00212D30"/>
    <w:rsid w:val="002130BD"/>
    <w:rsid w:val="00213311"/>
    <w:rsid w:val="00213851"/>
    <w:rsid w:val="00213F38"/>
    <w:rsid w:val="002140D1"/>
    <w:rsid w:val="002145A2"/>
    <w:rsid w:val="00214A25"/>
    <w:rsid w:val="00214E0D"/>
    <w:rsid w:val="0021521E"/>
    <w:rsid w:val="0021586D"/>
    <w:rsid w:val="00216281"/>
    <w:rsid w:val="002162EA"/>
    <w:rsid w:val="002165F9"/>
    <w:rsid w:val="00216685"/>
    <w:rsid w:val="00216B17"/>
    <w:rsid w:val="00216BBF"/>
    <w:rsid w:val="00216C42"/>
    <w:rsid w:val="00217135"/>
    <w:rsid w:val="0021737B"/>
    <w:rsid w:val="00217795"/>
    <w:rsid w:val="002177AC"/>
    <w:rsid w:val="00217A8F"/>
    <w:rsid w:val="00217CE8"/>
    <w:rsid w:val="00217EB9"/>
    <w:rsid w:val="002202EC"/>
    <w:rsid w:val="002204ED"/>
    <w:rsid w:val="00220C3E"/>
    <w:rsid w:val="00220E92"/>
    <w:rsid w:val="00221016"/>
    <w:rsid w:val="00221168"/>
    <w:rsid w:val="00221197"/>
    <w:rsid w:val="002211DD"/>
    <w:rsid w:val="0022135D"/>
    <w:rsid w:val="002222A4"/>
    <w:rsid w:val="002223E3"/>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DA1"/>
    <w:rsid w:val="00227F1F"/>
    <w:rsid w:val="00227F9E"/>
    <w:rsid w:val="00230040"/>
    <w:rsid w:val="002300E1"/>
    <w:rsid w:val="00230429"/>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3EFD"/>
    <w:rsid w:val="00234190"/>
    <w:rsid w:val="002344C8"/>
    <w:rsid w:val="002349C5"/>
    <w:rsid w:val="00234E65"/>
    <w:rsid w:val="0023539F"/>
    <w:rsid w:val="00235581"/>
    <w:rsid w:val="00235698"/>
    <w:rsid w:val="00235724"/>
    <w:rsid w:val="0023598D"/>
    <w:rsid w:val="00236086"/>
    <w:rsid w:val="00236F55"/>
    <w:rsid w:val="00236F71"/>
    <w:rsid w:val="002373FC"/>
    <w:rsid w:val="00237600"/>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275"/>
    <w:rsid w:val="00243ACD"/>
    <w:rsid w:val="00243DCC"/>
    <w:rsid w:val="00243F59"/>
    <w:rsid w:val="002443C2"/>
    <w:rsid w:val="002444E3"/>
    <w:rsid w:val="00244606"/>
    <w:rsid w:val="00244872"/>
    <w:rsid w:val="00244924"/>
    <w:rsid w:val="00244CA4"/>
    <w:rsid w:val="00245492"/>
    <w:rsid w:val="002456FC"/>
    <w:rsid w:val="00245A41"/>
    <w:rsid w:val="00245B70"/>
    <w:rsid w:val="00245D7D"/>
    <w:rsid w:val="00245E39"/>
    <w:rsid w:val="00245E8D"/>
    <w:rsid w:val="00245FBA"/>
    <w:rsid w:val="00246201"/>
    <w:rsid w:val="00246C0F"/>
    <w:rsid w:val="00246C52"/>
    <w:rsid w:val="00246EB6"/>
    <w:rsid w:val="002471AB"/>
    <w:rsid w:val="00247694"/>
    <w:rsid w:val="0024785A"/>
    <w:rsid w:val="00247C82"/>
    <w:rsid w:val="00247D8E"/>
    <w:rsid w:val="00247DD1"/>
    <w:rsid w:val="00247EA2"/>
    <w:rsid w:val="00250D9C"/>
    <w:rsid w:val="00251117"/>
    <w:rsid w:val="002512A9"/>
    <w:rsid w:val="002512CE"/>
    <w:rsid w:val="0025169E"/>
    <w:rsid w:val="00251929"/>
    <w:rsid w:val="00251F5E"/>
    <w:rsid w:val="00252052"/>
    <w:rsid w:val="002521CC"/>
    <w:rsid w:val="002522FF"/>
    <w:rsid w:val="0025245E"/>
    <w:rsid w:val="002525BE"/>
    <w:rsid w:val="002527AB"/>
    <w:rsid w:val="00252D12"/>
    <w:rsid w:val="00253027"/>
    <w:rsid w:val="00253071"/>
    <w:rsid w:val="002530CC"/>
    <w:rsid w:val="002530D6"/>
    <w:rsid w:val="002530D9"/>
    <w:rsid w:val="00253248"/>
    <w:rsid w:val="0025325D"/>
    <w:rsid w:val="002533FF"/>
    <w:rsid w:val="00253400"/>
    <w:rsid w:val="002534BC"/>
    <w:rsid w:val="002537F5"/>
    <w:rsid w:val="00253A89"/>
    <w:rsid w:val="00253BF1"/>
    <w:rsid w:val="00253D5D"/>
    <w:rsid w:val="00253D64"/>
    <w:rsid w:val="002540DD"/>
    <w:rsid w:val="00254276"/>
    <w:rsid w:val="00254616"/>
    <w:rsid w:val="00254C4B"/>
    <w:rsid w:val="00254DA5"/>
    <w:rsid w:val="00255315"/>
    <w:rsid w:val="0025539A"/>
    <w:rsid w:val="00255B38"/>
    <w:rsid w:val="00255C71"/>
    <w:rsid w:val="00255D79"/>
    <w:rsid w:val="0025639E"/>
    <w:rsid w:val="0025648C"/>
    <w:rsid w:val="002564D3"/>
    <w:rsid w:val="00256F02"/>
    <w:rsid w:val="002571C8"/>
    <w:rsid w:val="002572F1"/>
    <w:rsid w:val="00257500"/>
    <w:rsid w:val="0025769A"/>
    <w:rsid w:val="00257A62"/>
    <w:rsid w:val="002600B5"/>
    <w:rsid w:val="00260156"/>
    <w:rsid w:val="0026075E"/>
    <w:rsid w:val="00260DC5"/>
    <w:rsid w:val="00260FAD"/>
    <w:rsid w:val="0026110E"/>
    <w:rsid w:val="002612A1"/>
    <w:rsid w:val="00261328"/>
    <w:rsid w:val="0026179E"/>
    <w:rsid w:val="00261D05"/>
    <w:rsid w:val="00261E3C"/>
    <w:rsid w:val="002623AC"/>
    <w:rsid w:val="00262568"/>
    <w:rsid w:val="00262974"/>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901"/>
    <w:rsid w:val="00265E9A"/>
    <w:rsid w:val="0026603E"/>
    <w:rsid w:val="00266210"/>
    <w:rsid w:val="00266345"/>
    <w:rsid w:val="0026665C"/>
    <w:rsid w:val="0026716C"/>
    <w:rsid w:val="0026717A"/>
    <w:rsid w:val="00267216"/>
    <w:rsid w:val="00267CFE"/>
    <w:rsid w:val="00267EF5"/>
    <w:rsid w:val="00270541"/>
    <w:rsid w:val="00270C63"/>
    <w:rsid w:val="00270C98"/>
    <w:rsid w:val="00270E57"/>
    <w:rsid w:val="00271738"/>
    <w:rsid w:val="0027178B"/>
    <w:rsid w:val="0027193C"/>
    <w:rsid w:val="00271AB5"/>
    <w:rsid w:val="00271B1E"/>
    <w:rsid w:val="00271EEF"/>
    <w:rsid w:val="002722D7"/>
    <w:rsid w:val="0027242C"/>
    <w:rsid w:val="00272474"/>
    <w:rsid w:val="002726EE"/>
    <w:rsid w:val="00272805"/>
    <w:rsid w:val="00272D06"/>
    <w:rsid w:val="00272FEB"/>
    <w:rsid w:val="0027309D"/>
    <w:rsid w:val="00273635"/>
    <w:rsid w:val="002738C9"/>
    <w:rsid w:val="00273B2D"/>
    <w:rsid w:val="00273CFB"/>
    <w:rsid w:val="0027435B"/>
    <w:rsid w:val="002743D1"/>
    <w:rsid w:val="0027448E"/>
    <w:rsid w:val="00274AAF"/>
    <w:rsid w:val="00274D08"/>
    <w:rsid w:val="00274FE8"/>
    <w:rsid w:val="00275435"/>
    <w:rsid w:val="00275464"/>
    <w:rsid w:val="00275671"/>
    <w:rsid w:val="0027568B"/>
    <w:rsid w:val="002756D5"/>
    <w:rsid w:val="00275C77"/>
    <w:rsid w:val="00276001"/>
    <w:rsid w:val="002764FB"/>
    <w:rsid w:val="00276CDE"/>
    <w:rsid w:val="00276FAC"/>
    <w:rsid w:val="002770B8"/>
    <w:rsid w:val="00277747"/>
    <w:rsid w:val="00277E66"/>
    <w:rsid w:val="0028014E"/>
    <w:rsid w:val="002801E2"/>
    <w:rsid w:val="0028052D"/>
    <w:rsid w:val="00280684"/>
    <w:rsid w:val="0028073A"/>
    <w:rsid w:val="00280851"/>
    <w:rsid w:val="00280960"/>
    <w:rsid w:val="00280A26"/>
    <w:rsid w:val="00280A3B"/>
    <w:rsid w:val="00281ADF"/>
    <w:rsid w:val="00281FCA"/>
    <w:rsid w:val="0028214F"/>
    <w:rsid w:val="002825CE"/>
    <w:rsid w:val="002826D0"/>
    <w:rsid w:val="002829E8"/>
    <w:rsid w:val="00282E15"/>
    <w:rsid w:val="00282F38"/>
    <w:rsid w:val="002830E1"/>
    <w:rsid w:val="00283181"/>
    <w:rsid w:val="002835A5"/>
    <w:rsid w:val="002836DC"/>
    <w:rsid w:val="00283D6B"/>
    <w:rsid w:val="00284E7F"/>
    <w:rsid w:val="00285186"/>
    <w:rsid w:val="002852FD"/>
    <w:rsid w:val="00285520"/>
    <w:rsid w:val="00285661"/>
    <w:rsid w:val="00285894"/>
    <w:rsid w:val="00285B65"/>
    <w:rsid w:val="00285E28"/>
    <w:rsid w:val="00286487"/>
    <w:rsid w:val="00286631"/>
    <w:rsid w:val="00286B14"/>
    <w:rsid w:val="00286F76"/>
    <w:rsid w:val="00287376"/>
    <w:rsid w:val="0028776B"/>
    <w:rsid w:val="002877DE"/>
    <w:rsid w:val="00287C28"/>
    <w:rsid w:val="00287C36"/>
    <w:rsid w:val="00287D15"/>
    <w:rsid w:val="002901B8"/>
    <w:rsid w:val="00290254"/>
    <w:rsid w:val="00290512"/>
    <w:rsid w:val="00290646"/>
    <w:rsid w:val="0029079A"/>
    <w:rsid w:val="0029178F"/>
    <w:rsid w:val="00291887"/>
    <w:rsid w:val="00291B01"/>
    <w:rsid w:val="002921B5"/>
    <w:rsid w:val="00292CBD"/>
    <w:rsid w:val="00293504"/>
    <w:rsid w:val="00293559"/>
    <w:rsid w:val="00293CD6"/>
    <w:rsid w:val="002944CA"/>
    <w:rsid w:val="00294722"/>
    <w:rsid w:val="00294AB1"/>
    <w:rsid w:val="00294ED9"/>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2E"/>
    <w:rsid w:val="002A1737"/>
    <w:rsid w:val="002A1A57"/>
    <w:rsid w:val="002A1DA1"/>
    <w:rsid w:val="002A1DF3"/>
    <w:rsid w:val="002A205B"/>
    <w:rsid w:val="002A22F3"/>
    <w:rsid w:val="002A24F5"/>
    <w:rsid w:val="002A2B35"/>
    <w:rsid w:val="002A2FE5"/>
    <w:rsid w:val="002A30CB"/>
    <w:rsid w:val="002A31FF"/>
    <w:rsid w:val="002A337A"/>
    <w:rsid w:val="002A33C1"/>
    <w:rsid w:val="002A3668"/>
    <w:rsid w:val="002A3771"/>
    <w:rsid w:val="002A3A02"/>
    <w:rsid w:val="002A3B12"/>
    <w:rsid w:val="002A3CF2"/>
    <w:rsid w:val="002A4102"/>
    <w:rsid w:val="002A44DD"/>
    <w:rsid w:val="002A4918"/>
    <w:rsid w:val="002A4E20"/>
    <w:rsid w:val="002A4EFE"/>
    <w:rsid w:val="002A4F64"/>
    <w:rsid w:val="002A523D"/>
    <w:rsid w:val="002A5488"/>
    <w:rsid w:val="002A5ABD"/>
    <w:rsid w:val="002A5DDA"/>
    <w:rsid w:val="002A5FC1"/>
    <w:rsid w:val="002A60B6"/>
    <w:rsid w:val="002A61C5"/>
    <w:rsid w:val="002A634D"/>
    <w:rsid w:val="002A6D80"/>
    <w:rsid w:val="002A732C"/>
    <w:rsid w:val="002A7440"/>
    <w:rsid w:val="002A76E6"/>
    <w:rsid w:val="002A79C1"/>
    <w:rsid w:val="002A7A6A"/>
    <w:rsid w:val="002A7AB4"/>
    <w:rsid w:val="002A7B72"/>
    <w:rsid w:val="002A7C87"/>
    <w:rsid w:val="002A7D9F"/>
    <w:rsid w:val="002A7E58"/>
    <w:rsid w:val="002B07BF"/>
    <w:rsid w:val="002B0805"/>
    <w:rsid w:val="002B0973"/>
    <w:rsid w:val="002B0C99"/>
    <w:rsid w:val="002B0EDA"/>
    <w:rsid w:val="002B10F9"/>
    <w:rsid w:val="002B1A22"/>
    <w:rsid w:val="002B21D6"/>
    <w:rsid w:val="002B26C5"/>
    <w:rsid w:val="002B283E"/>
    <w:rsid w:val="002B28DE"/>
    <w:rsid w:val="002B2C92"/>
    <w:rsid w:val="002B2F85"/>
    <w:rsid w:val="002B3081"/>
    <w:rsid w:val="002B318B"/>
    <w:rsid w:val="002B31B6"/>
    <w:rsid w:val="002B32BC"/>
    <w:rsid w:val="002B340B"/>
    <w:rsid w:val="002B34AE"/>
    <w:rsid w:val="002B3553"/>
    <w:rsid w:val="002B36F1"/>
    <w:rsid w:val="002B370D"/>
    <w:rsid w:val="002B385B"/>
    <w:rsid w:val="002B3D90"/>
    <w:rsid w:val="002B469E"/>
    <w:rsid w:val="002B4C39"/>
    <w:rsid w:val="002B4C3C"/>
    <w:rsid w:val="002B5976"/>
    <w:rsid w:val="002B5C70"/>
    <w:rsid w:val="002B614F"/>
    <w:rsid w:val="002B6397"/>
    <w:rsid w:val="002B64FE"/>
    <w:rsid w:val="002B651D"/>
    <w:rsid w:val="002B67F8"/>
    <w:rsid w:val="002B6890"/>
    <w:rsid w:val="002B694E"/>
    <w:rsid w:val="002B6BE0"/>
    <w:rsid w:val="002B71EC"/>
    <w:rsid w:val="002B792D"/>
    <w:rsid w:val="002B7C78"/>
    <w:rsid w:val="002C04C2"/>
    <w:rsid w:val="002C0736"/>
    <w:rsid w:val="002C0818"/>
    <w:rsid w:val="002C0DD0"/>
    <w:rsid w:val="002C0E0A"/>
    <w:rsid w:val="002C153D"/>
    <w:rsid w:val="002C1C2F"/>
    <w:rsid w:val="002C1CA8"/>
    <w:rsid w:val="002C1DF1"/>
    <w:rsid w:val="002C1F08"/>
    <w:rsid w:val="002C203A"/>
    <w:rsid w:val="002C2E8A"/>
    <w:rsid w:val="002C2FCA"/>
    <w:rsid w:val="002C2FCD"/>
    <w:rsid w:val="002C36D3"/>
    <w:rsid w:val="002C386B"/>
    <w:rsid w:val="002C3AE4"/>
    <w:rsid w:val="002C3C99"/>
    <w:rsid w:val="002C3E89"/>
    <w:rsid w:val="002C44DB"/>
    <w:rsid w:val="002C44DD"/>
    <w:rsid w:val="002C44F3"/>
    <w:rsid w:val="002C4888"/>
    <w:rsid w:val="002C4929"/>
    <w:rsid w:val="002C517D"/>
    <w:rsid w:val="002C51E1"/>
    <w:rsid w:val="002C5270"/>
    <w:rsid w:val="002C5533"/>
    <w:rsid w:val="002C5620"/>
    <w:rsid w:val="002C5A6B"/>
    <w:rsid w:val="002C5DAF"/>
    <w:rsid w:val="002C61E0"/>
    <w:rsid w:val="002C6F56"/>
    <w:rsid w:val="002C708E"/>
    <w:rsid w:val="002C71FD"/>
    <w:rsid w:val="002C72F4"/>
    <w:rsid w:val="002C7479"/>
    <w:rsid w:val="002C782F"/>
    <w:rsid w:val="002C78AF"/>
    <w:rsid w:val="002C7955"/>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9C"/>
    <w:rsid w:val="002D3E1F"/>
    <w:rsid w:val="002D413A"/>
    <w:rsid w:val="002D419F"/>
    <w:rsid w:val="002D425A"/>
    <w:rsid w:val="002D4322"/>
    <w:rsid w:val="002D4541"/>
    <w:rsid w:val="002D4A54"/>
    <w:rsid w:val="002D4C64"/>
    <w:rsid w:val="002D4D3E"/>
    <w:rsid w:val="002D4E37"/>
    <w:rsid w:val="002D52E0"/>
    <w:rsid w:val="002D5D71"/>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B62"/>
    <w:rsid w:val="002E2C39"/>
    <w:rsid w:val="002E306D"/>
    <w:rsid w:val="002E3624"/>
    <w:rsid w:val="002E3653"/>
    <w:rsid w:val="002E36AE"/>
    <w:rsid w:val="002E38B7"/>
    <w:rsid w:val="002E3CD6"/>
    <w:rsid w:val="002E4490"/>
    <w:rsid w:val="002E4A00"/>
    <w:rsid w:val="002E5607"/>
    <w:rsid w:val="002E58E1"/>
    <w:rsid w:val="002E5BDD"/>
    <w:rsid w:val="002E5C56"/>
    <w:rsid w:val="002E679D"/>
    <w:rsid w:val="002E6994"/>
    <w:rsid w:val="002E72FE"/>
    <w:rsid w:val="002E7321"/>
    <w:rsid w:val="002E7894"/>
    <w:rsid w:val="002E7D5E"/>
    <w:rsid w:val="002F0045"/>
    <w:rsid w:val="002F00F0"/>
    <w:rsid w:val="002F025B"/>
    <w:rsid w:val="002F0684"/>
    <w:rsid w:val="002F0ADB"/>
    <w:rsid w:val="002F15EB"/>
    <w:rsid w:val="002F1C32"/>
    <w:rsid w:val="002F1CB4"/>
    <w:rsid w:val="002F2439"/>
    <w:rsid w:val="002F2AE0"/>
    <w:rsid w:val="002F3F16"/>
    <w:rsid w:val="002F413F"/>
    <w:rsid w:val="002F4158"/>
    <w:rsid w:val="002F4171"/>
    <w:rsid w:val="002F44AD"/>
    <w:rsid w:val="002F45D3"/>
    <w:rsid w:val="002F4934"/>
    <w:rsid w:val="002F4A43"/>
    <w:rsid w:val="002F4A52"/>
    <w:rsid w:val="002F4CF5"/>
    <w:rsid w:val="002F4EE1"/>
    <w:rsid w:val="002F4FC5"/>
    <w:rsid w:val="002F4FCA"/>
    <w:rsid w:val="002F5020"/>
    <w:rsid w:val="002F5417"/>
    <w:rsid w:val="002F5422"/>
    <w:rsid w:val="002F5634"/>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AD2"/>
    <w:rsid w:val="00303F3E"/>
    <w:rsid w:val="00303FB7"/>
    <w:rsid w:val="00304045"/>
    <w:rsid w:val="0030447E"/>
    <w:rsid w:val="00304549"/>
    <w:rsid w:val="0030469C"/>
    <w:rsid w:val="003049AD"/>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31B"/>
    <w:rsid w:val="00311642"/>
    <w:rsid w:val="00311761"/>
    <w:rsid w:val="00311941"/>
    <w:rsid w:val="00311996"/>
    <w:rsid w:val="00311AFC"/>
    <w:rsid w:val="003121B8"/>
    <w:rsid w:val="00312904"/>
    <w:rsid w:val="00312B3C"/>
    <w:rsid w:val="0031340A"/>
    <w:rsid w:val="003137A0"/>
    <w:rsid w:val="003137ED"/>
    <w:rsid w:val="00313C01"/>
    <w:rsid w:val="00313C4F"/>
    <w:rsid w:val="00313C9F"/>
    <w:rsid w:val="00313E78"/>
    <w:rsid w:val="003140D5"/>
    <w:rsid w:val="003141C2"/>
    <w:rsid w:val="00314629"/>
    <w:rsid w:val="003147F3"/>
    <w:rsid w:val="00315020"/>
    <w:rsid w:val="0031518B"/>
    <w:rsid w:val="003156C2"/>
    <w:rsid w:val="00315773"/>
    <w:rsid w:val="003158EA"/>
    <w:rsid w:val="0031599D"/>
    <w:rsid w:val="00315F72"/>
    <w:rsid w:val="00316072"/>
    <w:rsid w:val="00316265"/>
    <w:rsid w:val="00316A94"/>
    <w:rsid w:val="00316C58"/>
    <w:rsid w:val="00316E46"/>
    <w:rsid w:val="00317050"/>
    <w:rsid w:val="00317452"/>
    <w:rsid w:val="00317884"/>
    <w:rsid w:val="003179A3"/>
    <w:rsid w:val="00317A74"/>
    <w:rsid w:val="003200D5"/>
    <w:rsid w:val="0032034D"/>
    <w:rsid w:val="00320B1B"/>
    <w:rsid w:val="00320F30"/>
    <w:rsid w:val="00321075"/>
    <w:rsid w:val="0032122E"/>
    <w:rsid w:val="0032172E"/>
    <w:rsid w:val="00321822"/>
    <w:rsid w:val="00321B02"/>
    <w:rsid w:val="00321CE8"/>
    <w:rsid w:val="003222E4"/>
    <w:rsid w:val="003222F6"/>
    <w:rsid w:val="00322A6A"/>
    <w:rsid w:val="00322BC3"/>
    <w:rsid w:val="00322D97"/>
    <w:rsid w:val="00322E3B"/>
    <w:rsid w:val="00323325"/>
    <w:rsid w:val="00323FAD"/>
    <w:rsid w:val="00324636"/>
    <w:rsid w:val="00324731"/>
    <w:rsid w:val="003249F8"/>
    <w:rsid w:val="00324D07"/>
    <w:rsid w:val="003259EB"/>
    <w:rsid w:val="00325E62"/>
    <w:rsid w:val="00325FB5"/>
    <w:rsid w:val="0032649F"/>
    <w:rsid w:val="0032695B"/>
    <w:rsid w:val="00326BBA"/>
    <w:rsid w:val="003271E3"/>
    <w:rsid w:val="003272D0"/>
    <w:rsid w:val="003273DE"/>
    <w:rsid w:val="00327470"/>
    <w:rsid w:val="003278C7"/>
    <w:rsid w:val="0032793B"/>
    <w:rsid w:val="00327AEA"/>
    <w:rsid w:val="00327BF0"/>
    <w:rsid w:val="00327CCD"/>
    <w:rsid w:val="00327E13"/>
    <w:rsid w:val="00330533"/>
    <w:rsid w:val="003308C4"/>
    <w:rsid w:val="00330990"/>
    <w:rsid w:val="00330C30"/>
    <w:rsid w:val="00330DE8"/>
    <w:rsid w:val="00330F5D"/>
    <w:rsid w:val="00331AC1"/>
    <w:rsid w:val="00331BCC"/>
    <w:rsid w:val="00331C2C"/>
    <w:rsid w:val="00332086"/>
    <w:rsid w:val="003321C3"/>
    <w:rsid w:val="0033265F"/>
    <w:rsid w:val="00332962"/>
    <w:rsid w:val="00332A33"/>
    <w:rsid w:val="00332CE8"/>
    <w:rsid w:val="00333BD2"/>
    <w:rsid w:val="00334770"/>
    <w:rsid w:val="0033493A"/>
    <w:rsid w:val="00334B4F"/>
    <w:rsid w:val="00334B90"/>
    <w:rsid w:val="00335250"/>
    <w:rsid w:val="0033592C"/>
    <w:rsid w:val="00335BAA"/>
    <w:rsid w:val="00335E2A"/>
    <w:rsid w:val="00336036"/>
    <w:rsid w:val="00336225"/>
    <w:rsid w:val="00336780"/>
    <w:rsid w:val="003367C5"/>
    <w:rsid w:val="00336FFE"/>
    <w:rsid w:val="00337070"/>
    <w:rsid w:val="003370D3"/>
    <w:rsid w:val="00337C71"/>
    <w:rsid w:val="00337D69"/>
    <w:rsid w:val="00337D8C"/>
    <w:rsid w:val="003404E3"/>
    <w:rsid w:val="003408A7"/>
    <w:rsid w:val="00340E16"/>
    <w:rsid w:val="00340E58"/>
    <w:rsid w:val="00341087"/>
    <w:rsid w:val="00341CDD"/>
    <w:rsid w:val="00341CDF"/>
    <w:rsid w:val="00342371"/>
    <w:rsid w:val="0034243C"/>
    <w:rsid w:val="0034246D"/>
    <w:rsid w:val="003426DE"/>
    <w:rsid w:val="00342E4B"/>
    <w:rsid w:val="0034305B"/>
    <w:rsid w:val="003430E0"/>
    <w:rsid w:val="00343752"/>
    <w:rsid w:val="0034378C"/>
    <w:rsid w:val="00343C24"/>
    <w:rsid w:val="00343F02"/>
    <w:rsid w:val="00344725"/>
    <w:rsid w:val="00344898"/>
    <w:rsid w:val="00344C47"/>
    <w:rsid w:val="0034511B"/>
    <w:rsid w:val="003454F0"/>
    <w:rsid w:val="0034575E"/>
    <w:rsid w:val="00345985"/>
    <w:rsid w:val="00345B08"/>
    <w:rsid w:val="0034634D"/>
    <w:rsid w:val="003465E7"/>
    <w:rsid w:val="00346914"/>
    <w:rsid w:val="003471DC"/>
    <w:rsid w:val="0034745C"/>
    <w:rsid w:val="0034764A"/>
    <w:rsid w:val="00347655"/>
    <w:rsid w:val="00347D18"/>
    <w:rsid w:val="00347E2B"/>
    <w:rsid w:val="00347F2E"/>
    <w:rsid w:val="00350211"/>
    <w:rsid w:val="0035025F"/>
    <w:rsid w:val="00350288"/>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0EF"/>
    <w:rsid w:val="003531B0"/>
    <w:rsid w:val="003532D2"/>
    <w:rsid w:val="0035332D"/>
    <w:rsid w:val="0035334C"/>
    <w:rsid w:val="003536C6"/>
    <w:rsid w:val="003538A4"/>
    <w:rsid w:val="003539B2"/>
    <w:rsid w:val="00353B62"/>
    <w:rsid w:val="00353F9F"/>
    <w:rsid w:val="00354084"/>
    <w:rsid w:val="0035414B"/>
    <w:rsid w:val="0035488F"/>
    <w:rsid w:val="00354B8E"/>
    <w:rsid w:val="00354E85"/>
    <w:rsid w:val="003552C6"/>
    <w:rsid w:val="003557DD"/>
    <w:rsid w:val="0035581D"/>
    <w:rsid w:val="00355A83"/>
    <w:rsid w:val="00355CED"/>
    <w:rsid w:val="003560B8"/>
    <w:rsid w:val="003562D7"/>
    <w:rsid w:val="00356353"/>
    <w:rsid w:val="003567C9"/>
    <w:rsid w:val="00356C70"/>
    <w:rsid w:val="00356CEC"/>
    <w:rsid w:val="003572DE"/>
    <w:rsid w:val="00357659"/>
    <w:rsid w:val="00357712"/>
    <w:rsid w:val="00357A5C"/>
    <w:rsid w:val="00357D2D"/>
    <w:rsid w:val="00357D8A"/>
    <w:rsid w:val="0036012E"/>
    <w:rsid w:val="003604DB"/>
    <w:rsid w:val="0036056F"/>
    <w:rsid w:val="003605C5"/>
    <w:rsid w:val="00360D65"/>
    <w:rsid w:val="003617B5"/>
    <w:rsid w:val="0036181D"/>
    <w:rsid w:val="0036185C"/>
    <w:rsid w:val="00361B3C"/>
    <w:rsid w:val="00362533"/>
    <w:rsid w:val="0036262C"/>
    <w:rsid w:val="00362649"/>
    <w:rsid w:val="00362C5A"/>
    <w:rsid w:val="003633FE"/>
    <w:rsid w:val="00363CDF"/>
    <w:rsid w:val="00363D68"/>
    <w:rsid w:val="00364371"/>
    <w:rsid w:val="00364591"/>
    <w:rsid w:val="00364A63"/>
    <w:rsid w:val="0036535F"/>
    <w:rsid w:val="00366392"/>
    <w:rsid w:val="00367D2F"/>
    <w:rsid w:val="00367E2A"/>
    <w:rsid w:val="00367E79"/>
    <w:rsid w:val="003700A7"/>
    <w:rsid w:val="00370285"/>
    <w:rsid w:val="003702B7"/>
    <w:rsid w:val="003704EE"/>
    <w:rsid w:val="00370880"/>
    <w:rsid w:val="00370A4F"/>
    <w:rsid w:val="00370C57"/>
    <w:rsid w:val="00370CDC"/>
    <w:rsid w:val="00370EFD"/>
    <w:rsid w:val="00371137"/>
    <w:rsid w:val="00371766"/>
    <w:rsid w:val="00371831"/>
    <w:rsid w:val="003719F5"/>
    <w:rsid w:val="00371FB9"/>
    <w:rsid w:val="00372029"/>
    <w:rsid w:val="003724A1"/>
    <w:rsid w:val="0037297C"/>
    <w:rsid w:val="00372A6B"/>
    <w:rsid w:val="00372A74"/>
    <w:rsid w:val="00372F5D"/>
    <w:rsid w:val="00372FD7"/>
    <w:rsid w:val="00373337"/>
    <w:rsid w:val="003734F9"/>
    <w:rsid w:val="00373C10"/>
    <w:rsid w:val="00373E10"/>
    <w:rsid w:val="00373F2C"/>
    <w:rsid w:val="0037406C"/>
    <w:rsid w:val="003741D2"/>
    <w:rsid w:val="003744CB"/>
    <w:rsid w:val="00374804"/>
    <w:rsid w:val="00374F06"/>
    <w:rsid w:val="00374F99"/>
    <w:rsid w:val="00375228"/>
    <w:rsid w:val="0037592E"/>
    <w:rsid w:val="003759DE"/>
    <w:rsid w:val="00375FFC"/>
    <w:rsid w:val="003764FA"/>
    <w:rsid w:val="00376672"/>
    <w:rsid w:val="003766DD"/>
    <w:rsid w:val="00376856"/>
    <w:rsid w:val="00376E52"/>
    <w:rsid w:val="0037709A"/>
    <w:rsid w:val="00377146"/>
    <w:rsid w:val="00377397"/>
    <w:rsid w:val="003774FD"/>
    <w:rsid w:val="003775BD"/>
    <w:rsid w:val="00377E1E"/>
    <w:rsid w:val="0038013D"/>
    <w:rsid w:val="0038084F"/>
    <w:rsid w:val="00380892"/>
    <w:rsid w:val="003814C4"/>
    <w:rsid w:val="00381685"/>
    <w:rsid w:val="00381D5C"/>
    <w:rsid w:val="00381D5F"/>
    <w:rsid w:val="003821E7"/>
    <w:rsid w:val="003823C9"/>
    <w:rsid w:val="00382903"/>
    <w:rsid w:val="00382B87"/>
    <w:rsid w:val="00382CBE"/>
    <w:rsid w:val="00383483"/>
    <w:rsid w:val="00383827"/>
    <w:rsid w:val="00383C2B"/>
    <w:rsid w:val="00383D02"/>
    <w:rsid w:val="00383D4B"/>
    <w:rsid w:val="00383D95"/>
    <w:rsid w:val="00383DAA"/>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87E7C"/>
    <w:rsid w:val="003904B1"/>
    <w:rsid w:val="003907D2"/>
    <w:rsid w:val="00390B8F"/>
    <w:rsid w:val="00390C56"/>
    <w:rsid w:val="00390D18"/>
    <w:rsid w:val="00390E0B"/>
    <w:rsid w:val="0039122C"/>
    <w:rsid w:val="0039124D"/>
    <w:rsid w:val="003914C2"/>
    <w:rsid w:val="00391A92"/>
    <w:rsid w:val="00391C6C"/>
    <w:rsid w:val="00391DEB"/>
    <w:rsid w:val="00391E1E"/>
    <w:rsid w:val="003923C6"/>
    <w:rsid w:val="003924A2"/>
    <w:rsid w:val="003926BE"/>
    <w:rsid w:val="00392807"/>
    <w:rsid w:val="00392AD7"/>
    <w:rsid w:val="00392B87"/>
    <w:rsid w:val="00392DB8"/>
    <w:rsid w:val="00392FD4"/>
    <w:rsid w:val="003935CC"/>
    <w:rsid w:val="0039376F"/>
    <w:rsid w:val="00393B78"/>
    <w:rsid w:val="00393E0A"/>
    <w:rsid w:val="00394105"/>
    <w:rsid w:val="00394775"/>
    <w:rsid w:val="003949AD"/>
    <w:rsid w:val="00394A43"/>
    <w:rsid w:val="00394B44"/>
    <w:rsid w:val="0039502C"/>
    <w:rsid w:val="003956CC"/>
    <w:rsid w:val="003956FE"/>
    <w:rsid w:val="0039598F"/>
    <w:rsid w:val="003959BD"/>
    <w:rsid w:val="00395A85"/>
    <w:rsid w:val="00395AE1"/>
    <w:rsid w:val="00395CAF"/>
    <w:rsid w:val="003960D5"/>
    <w:rsid w:val="0039610F"/>
    <w:rsid w:val="00396650"/>
    <w:rsid w:val="0039665F"/>
    <w:rsid w:val="00396850"/>
    <w:rsid w:val="00396B89"/>
    <w:rsid w:val="00396BEB"/>
    <w:rsid w:val="00397424"/>
    <w:rsid w:val="0039771B"/>
    <w:rsid w:val="003978B8"/>
    <w:rsid w:val="00397B96"/>
    <w:rsid w:val="00397C89"/>
    <w:rsid w:val="003A0311"/>
    <w:rsid w:val="003A0736"/>
    <w:rsid w:val="003A0789"/>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3BB1"/>
    <w:rsid w:val="003A3E59"/>
    <w:rsid w:val="003A42BB"/>
    <w:rsid w:val="003A4309"/>
    <w:rsid w:val="003A436E"/>
    <w:rsid w:val="003A45FB"/>
    <w:rsid w:val="003A48FC"/>
    <w:rsid w:val="003A49D5"/>
    <w:rsid w:val="003A4E82"/>
    <w:rsid w:val="003A590E"/>
    <w:rsid w:val="003A5DF9"/>
    <w:rsid w:val="003A60F9"/>
    <w:rsid w:val="003A6330"/>
    <w:rsid w:val="003A65E0"/>
    <w:rsid w:val="003A67EA"/>
    <w:rsid w:val="003A6BC9"/>
    <w:rsid w:val="003A6DFD"/>
    <w:rsid w:val="003A7549"/>
    <w:rsid w:val="003A76A9"/>
    <w:rsid w:val="003A7747"/>
    <w:rsid w:val="003A77CC"/>
    <w:rsid w:val="003A7F0A"/>
    <w:rsid w:val="003B008E"/>
    <w:rsid w:val="003B0299"/>
    <w:rsid w:val="003B0901"/>
    <w:rsid w:val="003B0B4D"/>
    <w:rsid w:val="003B1046"/>
    <w:rsid w:val="003B1140"/>
    <w:rsid w:val="003B14B8"/>
    <w:rsid w:val="003B1575"/>
    <w:rsid w:val="003B16E3"/>
    <w:rsid w:val="003B17CB"/>
    <w:rsid w:val="003B188F"/>
    <w:rsid w:val="003B1A52"/>
    <w:rsid w:val="003B1B81"/>
    <w:rsid w:val="003B1B9F"/>
    <w:rsid w:val="003B1CC2"/>
    <w:rsid w:val="003B1D27"/>
    <w:rsid w:val="003B1D59"/>
    <w:rsid w:val="003B1D6B"/>
    <w:rsid w:val="003B21B1"/>
    <w:rsid w:val="003B2372"/>
    <w:rsid w:val="003B2B79"/>
    <w:rsid w:val="003B3424"/>
    <w:rsid w:val="003B3617"/>
    <w:rsid w:val="003B3EE6"/>
    <w:rsid w:val="003B4053"/>
    <w:rsid w:val="003B4482"/>
    <w:rsid w:val="003B4522"/>
    <w:rsid w:val="003B45D1"/>
    <w:rsid w:val="003B46D1"/>
    <w:rsid w:val="003B48E3"/>
    <w:rsid w:val="003B4FC5"/>
    <w:rsid w:val="003B5076"/>
    <w:rsid w:val="003B570F"/>
    <w:rsid w:val="003B5B57"/>
    <w:rsid w:val="003B5B7E"/>
    <w:rsid w:val="003B5E30"/>
    <w:rsid w:val="003B6194"/>
    <w:rsid w:val="003B62F9"/>
    <w:rsid w:val="003B6B8D"/>
    <w:rsid w:val="003B6DC4"/>
    <w:rsid w:val="003B6F75"/>
    <w:rsid w:val="003B6FCB"/>
    <w:rsid w:val="003B7020"/>
    <w:rsid w:val="003B7271"/>
    <w:rsid w:val="003B7294"/>
    <w:rsid w:val="003B7684"/>
    <w:rsid w:val="003B76FE"/>
    <w:rsid w:val="003C009A"/>
    <w:rsid w:val="003C01B5"/>
    <w:rsid w:val="003C07D6"/>
    <w:rsid w:val="003C07D7"/>
    <w:rsid w:val="003C0985"/>
    <w:rsid w:val="003C0D37"/>
    <w:rsid w:val="003C1493"/>
    <w:rsid w:val="003C170C"/>
    <w:rsid w:val="003C1E8C"/>
    <w:rsid w:val="003C1EC9"/>
    <w:rsid w:val="003C227E"/>
    <w:rsid w:val="003C270B"/>
    <w:rsid w:val="003C2C9D"/>
    <w:rsid w:val="003C3ACB"/>
    <w:rsid w:val="003C3B73"/>
    <w:rsid w:val="003C3EFE"/>
    <w:rsid w:val="003C4002"/>
    <w:rsid w:val="003C4250"/>
    <w:rsid w:val="003C44FE"/>
    <w:rsid w:val="003C48B5"/>
    <w:rsid w:val="003C4952"/>
    <w:rsid w:val="003C4D16"/>
    <w:rsid w:val="003C4D8C"/>
    <w:rsid w:val="003C4F25"/>
    <w:rsid w:val="003C58D0"/>
    <w:rsid w:val="003C591F"/>
    <w:rsid w:val="003C592E"/>
    <w:rsid w:val="003C6580"/>
    <w:rsid w:val="003C70F2"/>
    <w:rsid w:val="003C7459"/>
    <w:rsid w:val="003C75E4"/>
    <w:rsid w:val="003C78C0"/>
    <w:rsid w:val="003C79A4"/>
    <w:rsid w:val="003D09B1"/>
    <w:rsid w:val="003D09DA"/>
    <w:rsid w:val="003D0A97"/>
    <w:rsid w:val="003D0B50"/>
    <w:rsid w:val="003D0B7B"/>
    <w:rsid w:val="003D0C04"/>
    <w:rsid w:val="003D0D75"/>
    <w:rsid w:val="003D0E68"/>
    <w:rsid w:val="003D1F00"/>
    <w:rsid w:val="003D2050"/>
    <w:rsid w:val="003D2339"/>
    <w:rsid w:val="003D2395"/>
    <w:rsid w:val="003D26AA"/>
    <w:rsid w:val="003D2A2B"/>
    <w:rsid w:val="003D33FB"/>
    <w:rsid w:val="003D34D8"/>
    <w:rsid w:val="003D3666"/>
    <w:rsid w:val="003D3670"/>
    <w:rsid w:val="003D3842"/>
    <w:rsid w:val="003D3857"/>
    <w:rsid w:val="003D392A"/>
    <w:rsid w:val="003D39A6"/>
    <w:rsid w:val="003D3A86"/>
    <w:rsid w:val="003D3B2A"/>
    <w:rsid w:val="003D400D"/>
    <w:rsid w:val="003D4330"/>
    <w:rsid w:val="003D4350"/>
    <w:rsid w:val="003D4409"/>
    <w:rsid w:val="003D4E70"/>
    <w:rsid w:val="003D50AE"/>
    <w:rsid w:val="003D5176"/>
    <w:rsid w:val="003D52A8"/>
    <w:rsid w:val="003D5717"/>
    <w:rsid w:val="003D5878"/>
    <w:rsid w:val="003D59FE"/>
    <w:rsid w:val="003D5DA5"/>
    <w:rsid w:val="003D60D5"/>
    <w:rsid w:val="003D6234"/>
    <w:rsid w:val="003D63BA"/>
    <w:rsid w:val="003D680E"/>
    <w:rsid w:val="003D697A"/>
    <w:rsid w:val="003D6D44"/>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3D34"/>
    <w:rsid w:val="003E40C9"/>
    <w:rsid w:val="003E47D2"/>
    <w:rsid w:val="003E498A"/>
    <w:rsid w:val="003E4B54"/>
    <w:rsid w:val="003E4CDB"/>
    <w:rsid w:val="003E52EB"/>
    <w:rsid w:val="003E56A9"/>
    <w:rsid w:val="003E6046"/>
    <w:rsid w:val="003E6592"/>
    <w:rsid w:val="003E703E"/>
    <w:rsid w:val="003E73BC"/>
    <w:rsid w:val="003E76ED"/>
    <w:rsid w:val="003E7A07"/>
    <w:rsid w:val="003E7E8F"/>
    <w:rsid w:val="003F0069"/>
    <w:rsid w:val="003F061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2BC4"/>
    <w:rsid w:val="003F2F22"/>
    <w:rsid w:val="003F324B"/>
    <w:rsid w:val="003F341E"/>
    <w:rsid w:val="003F3652"/>
    <w:rsid w:val="003F3865"/>
    <w:rsid w:val="003F3994"/>
    <w:rsid w:val="003F3A47"/>
    <w:rsid w:val="003F3DFF"/>
    <w:rsid w:val="003F412F"/>
    <w:rsid w:val="003F4182"/>
    <w:rsid w:val="003F4567"/>
    <w:rsid w:val="003F4933"/>
    <w:rsid w:val="003F4977"/>
    <w:rsid w:val="003F4ACF"/>
    <w:rsid w:val="003F4E1C"/>
    <w:rsid w:val="003F4E39"/>
    <w:rsid w:val="003F4FA6"/>
    <w:rsid w:val="003F536B"/>
    <w:rsid w:val="003F586D"/>
    <w:rsid w:val="003F5AEA"/>
    <w:rsid w:val="003F60EF"/>
    <w:rsid w:val="003F626F"/>
    <w:rsid w:val="003F62B4"/>
    <w:rsid w:val="003F666A"/>
    <w:rsid w:val="003F6853"/>
    <w:rsid w:val="003F6930"/>
    <w:rsid w:val="003F6ACE"/>
    <w:rsid w:val="003F6F1A"/>
    <w:rsid w:val="003F73A0"/>
    <w:rsid w:val="003F73BE"/>
    <w:rsid w:val="003F75DD"/>
    <w:rsid w:val="003F7DFF"/>
    <w:rsid w:val="004000B9"/>
    <w:rsid w:val="0040015E"/>
    <w:rsid w:val="00400427"/>
    <w:rsid w:val="004006C0"/>
    <w:rsid w:val="0040096D"/>
    <w:rsid w:val="004009ED"/>
    <w:rsid w:val="00400BAF"/>
    <w:rsid w:val="004010CF"/>
    <w:rsid w:val="004012FA"/>
    <w:rsid w:val="00401679"/>
    <w:rsid w:val="004017C6"/>
    <w:rsid w:val="00401B06"/>
    <w:rsid w:val="00402261"/>
    <w:rsid w:val="004024AB"/>
    <w:rsid w:val="004027D8"/>
    <w:rsid w:val="00402855"/>
    <w:rsid w:val="00402D44"/>
    <w:rsid w:val="00402E97"/>
    <w:rsid w:val="00402F2C"/>
    <w:rsid w:val="0040303D"/>
    <w:rsid w:val="004035D8"/>
    <w:rsid w:val="0040379F"/>
    <w:rsid w:val="00403805"/>
    <w:rsid w:val="00403824"/>
    <w:rsid w:val="004038EF"/>
    <w:rsid w:val="00403B93"/>
    <w:rsid w:val="00403EF5"/>
    <w:rsid w:val="00403F25"/>
    <w:rsid w:val="00404833"/>
    <w:rsid w:val="00404838"/>
    <w:rsid w:val="0040495B"/>
    <w:rsid w:val="00404AE9"/>
    <w:rsid w:val="00404CCC"/>
    <w:rsid w:val="00405194"/>
    <w:rsid w:val="00405898"/>
    <w:rsid w:val="004058F3"/>
    <w:rsid w:val="00405D95"/>
    <w:rsid w:val="00405F90"/>
    <w:rsid w:val="00405FCD"/>
    <w:rsid w:val="00406108"/>
    <w:rsid w:val="00406412"/>
    <w:rsid w:val="0040666F"/>
    <w:rsid w:val="00406F4B"/>
    <w:rsid w:val="00406FBD"/>
    <w:rsid w:val="004073B0"/>
    <w:rsid w:val="004074FF"/>
    <w:rsid w:val="00407612"/>
    <w:rsid w:val="0040761E"/>
    <w:rsid w:val="00407A66"/>
    <w:rsid w:val="00407A8D"/>
    <w:rsid w:val="00407C9E"/>
    <w:rsid w:val="004100EB"/>
    <w:rsid w:val="0041029D"/>
    <w:rsid w:val="004105AE"/>
    <w:rsid w:val="00410CC4"/>
    <w:rsid w:val="00411230"/>
    <w:rsid w:val="004118C9"/>
    <w:rsid w:val="0041195D"/>
    <w:rsid w:val="00411B58"/>
    <w:rsid w:val="00411F1B"/>
    <w:rsid w:val="00412697"/>
    <w:rsid w:val="004128DF"/>
    <w:rsid w:val="00412D2F"/>
    <w:rsid w:val="00412DBE"/>
    <w:rsid w:val="00412F8D"/>
    <w:rsid w:val="00413369"/>
    <w:rsid w:val="004139C8"/>
    <w:rsid w:val="00413A70"/>
    <w:rsid w:val="00413F24"/>
    <w:rsid w:val="00414129"/>
    <w:rsid w:val="00414442"/>
    <w:rsid w:val="004145AE"/>
    <w:rsid w:val="00414C4E"/>
    <w:rsid w:val="0041577E"/>
    <w:rsid w:val="004157F6"/>
    <w:rsid w:val="00415830"/>
    <w:rsid w:val="0041596C"/>
    <w:rsid w:val="004159D3"/>
    <w:rsid w:val="00415A14"/>
    <w:rsid w:val="0041616C"/>
    <w:rsid w:val="0041629B"/>
    <w:rsid w:val="00416A66"/>
    <w:rsid w:val="00416DCB"/>
    <w:rsid w:val="004171D5"/>
    <w:rsid w:val="00417344"/>
    <w:rsid w:val="0041763D"/>
    <w:rsid w:val="00417678"/>
    <w:rsid w:val="00417F2F"/>
    <w:rsid w:val="004200DC"/>
    <w:rsid w:val="00420126"/>
    <w:rsid w:val="004203CF"/>
    <w:rsid w:val="00420755"/>
    <w:rsid w:val="00420CB7"/>
    <w:rsid w:val="00420D18"/>
    <w:rsid w:val="00420F26"/>
    <w:rsid w:val="00421078"/>
    <w:rsid w:val="0042110F"/>
    <w:rsid w:val="004213E8"/>
    <w:rsid w:val="0042156E"/>
    <w:rsid w:val="004215FF"/>
    <w:rsid w:val="00421B76"/>
    <w:rsid w:val="00421EB7"/>
    <w:rsid w:val="00421EC5"/>
    <w:rsid w:val="00421F43"/>
    <w:rsid w:val="004222BF"/>
    <w:rsid w:val="00422399"/>
    <w:rsid w:val="00422548"/>
    <w:rsid w:val="004228B8"/>
    <w:rsid w:val="00422A01"/>
    <w:rsid w:val="00422DB5"/>
    <w:rsid w:val="0042307B"/>
    <w:rsid w:val="00423326"/>
    <w:rsid w:val="004238E3"/>
    <w:rsid w:val="00423921"/>
    <w:rsid w:val="00423E9E"/>
    <w:rsid w:val="00424AD0"/>
    <w:rsid w:val="00425C97"/>
    <w:rsid w:val="00425CAF"/>
    <w:rsid w:val="00425FFD"/>
    <w:rsid w:val="00426023"/>
    <w:rsid w:val="004262F8"/>
    <w:rsid w:val="00426442"/>
    <w:rsid w:val="00426532"/>
    <w:rsid w:val="0042654A"/>
    <w:rsid w:val="00426A93"/>
    <w:rsid w:val="00426DFA"/>
    <w:rsid w:val="00426E9F"/>
    <w:rsid w:val="004276E3"/>
    <w:rsid w:val="00427879"/>
    <w:rsid w:val="004279ED"/>
    <w:rsid w:val="00427AF4"/>
    <w:rsid w:val="00427E47"/>
    <w:rsid w:val="00427E67"/>
    <w:rsid w:val="00427FBC"/>
    <w:rsid w:val="00430178"/>
    <w:rsid w:val="004301A6"/>
    <w:rsid w:val="004303F2"/>
    <w:rsid w:val="00430495"/>
    <w:rsid w:val="00430680"/>
    <w:rsid w:val="00430773"/>
    <w:rsid w:val="00430A72"/>
    <w:rsid w:val="00430F21"/>
    <w:rsid w:val="004314E7"/>
    <w:rsid w:val="0043189C"/>
    <w:rsid w:val="00431929"/>
    <w:rsid w:val="004319A3"/>
    <w:rsid w:val="00431C29"/>
    <w:rsid w:val="00431CB1"/>
    <w:rsid w:val="00431DB5"/>
    <w:rsid w:val="00432108"/>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1"/>
    <w:rsid w:val="00435CCF"/>
    <w:rsid w:val="004360DC"/>
    <w:rsid w:val="0043616F"/>
    <w:rsid w:val="00436A3B"/>
    <w:rsid w:val="00437027"/>
    <w:rsid w:val="004371AB"/>
    <w:rsid w:val="0043751C"/>
    <w:rsid w:val="0043756E"/>
    <w:rsid w:val="004375CC"/>
    <w:rsid w:val="00437B3F"/>
    <w:rsid w:val="00437EEE"/>
    <w:rsid w:val="004402A7"/>
    <w:rsid w:val="0044035D"/>
    <w:rsid w:val="0044038E"/>
    <w:rsid w:val="004405A2"/>
    <w:rsid w:val="00440D01"/>
    <w:rsid w:val="00440EA5"/>
    <w:rsid w:val="0044131C"/>
    <w:rsid w:val="0044142F"/>
    <w:rsid w:val="004415E4"/>
    <w:rsid w:val="00441AE2"/>
    <w:rsid w:val="0044242A"/>
    <w:rsid w:val="004425C2"/>
    <w:rsid w:val="00442824"/>
    <w:rsid w:val="00442A80"/>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5D5A"/>
    <w:rsid w:val="004462AF"/>
    <w:rsid w:val="00446624"/>
    <w:rsid w:val="0044662A"/>
    <w:rsid w:val="0044666E"/>
    <w:rsid w:val="004469FD"/>
    <w:rsid w:val="00447232"/>
    <w:rsid w:val="00447291"/>
    <w:rsid w:val="00447486"/>
    <w:rsid w:val="0044780E"/>
    <w:rsid w:val="0045039B"/>
    <w:rsid w:val="00450778"/>
    <w:rsid w:val="00450CFB"/>
    <w:rsid w:val="00450D3B"/>
    <w:rsid w:val="0045166A"/>
    <w:rsid w:val="004518D5"/>
    <w:rsid w:val="004519BF"/>
    <w:rsid w:val="00451B06"/>
    <w:rsid w:val="00451BEB"/>
    <w:rsid w:val="004523A4"/>
    <w:rsid w:val="004527C0"/>
    <w:rsid w:val="004534FB"/>
    <w:rsid w:val="00453871"/>
    <w:rsid w:val="00453A20"/>
    <w:rsid w:val="00453B31"/>
    <w:rsid w:val="00453D65"/>
    <w:rsid w:val="00453DEF"/>
    <w:rsid w:val="004543DF"/>
    <w:rsid w:val="004543E4"/>
    <w:rsid w:val="00454603"/>
    <w:rsid w:val="004548E5"/>
    <w:rsid w:val="00454F08"/>
    <w:rsid w:val="00454F26"/>
    <w:rsid w:val="00455105"/>
    <w:rsid w:val="004553ED"/>
    <w:rsid w:val="00455A3C"/>
    <w:rsid w:val="00455C09"/>
    <w:rsid w:val="00455EC2"/>
    <w:rsid w:val="0045609D"/>
    <w:rsid w:val="00456114"/>
    <w:rsid w:val="0045666D"/>
    <w:rsid w:val="00456971"/>
    <w:rsid w:val="00456B9B"/>
    <w:rsid w:val="0045742D"/>
    <w:rsid w:val="004574CB"/>
    <w:rsid w:val="00457C5E"/>
    <w:rsid w:val="0046026D"/>
    <w:rsid w:val="0046027A"/>
    <w:rsid w:val="004605CC"/>
    <w:rsid w:val="0046072D"/>
    <w:rsid w:val="00460921"/>
    <w:rsid w:val="00460958"/>
    <w:rsid w:val="004609B2"/>
    <w:rsid w:val="0046110A"/>
    <w:rsid w:val="00461266"/>
    <w:rsid w:val="004612C8"/>
    <w:rsid w:val="004614A1"/>
    <w:rsid w:val="0046164D"/>
    <w:rsid w:val="004616E5"/>
    <w:rsid w:val="004616FF"/>
    <w:rsid w:val="004617A0"/>
    <w:rsid w:val="0046194F"/>
    <w:rsid w:val="00461C00"/>
    <w:rsid w:val="00461C40"/>
    <w:rsid w:val="004622A1"/>
    <w:rsid w:val="004622D0"/>
    <w:rsid w:val="00462420"/>
    <w:rsid w:val="004625B8"/>
    <w:rsid w:val="00462A9C"/>
    <w:rsid w:val="00462AF9"/>
    <w:rsid w:val="00462B09"/>
    <w:rsid w:val="00462FC4"/>
    <w:rsid w:val="00463448"/>
    <w:rsid w:val="00463509"/>
    <w:rsid w:val="00463775"/>
    <w:rsid w:val="0046434B"/>
    <w:rsid w:val="00464513"/>
    <w:rsid w:val="00464919"/>
    <w:rsid w:val="00464EE0"/>
    <w:rsid w:val="00465461"/>
    <w:rsid w:val="00465467"/>
    <w:rsid w:val="00465573"/>
    <w:rsid w:val="004658C3"/>
    <w:rsid w:val="00465AAF"/>
    <w:rsid w:val="00465EB3"/>
    <w:rsid w:val="0046645E"/>
    <w:rsid w:val="00466549"/>
    <w:rsid w:val="00466564"/>
    <w:rsid w:val="00466E54"/>
    <w:rsid w:val="00467716"/>
    <w:rsid w:val="00467838"/>
    <w:rsid w:val="0047041E"/>
    <w:rsid w:val="00470750"/>
    <w:rsid w:val="00470893"/>
    <w:rsid w:val="00470CE5"/>
    <w:rsid w:val="00470E35"/>
    <w:rsid w:val="00470FE9"/>
    <w:rsid w:val="0047117F"/>
    <w:rsid w:val="0047166D"/>
    <w:rsid w:val="00471856"/>
    <w:rsid w:val="004719A1"/>
    <w:rsid w:val="00471DB0"/>
    <w:rsid w:val="00471F3B"/>
    <w:rsid w:val="00471FAB"/>
    <w:rsid w:val="004724CA"/>
    <w:rsid w:val="004727D8"/>
    <w:rsid w:val="00472ACB"/>
    <w:rsid w:val="00473531"/>
    <w:rsid w:val="00473F5F"/>
    <w:rsid w:val="0047410D"/>
    <w:rsid w:val="00474317"/>
    <w:rsid w:val="004743C9"/>
    <w:rsid w:val="004743D2"/>
    <w:rsid w:val="00474633"/>
    <w:rsid w:val="00474FB4"/>
    <w:rsid w:val="00475131"/>
    <w:rsid w:val="00475260"/>
    <w:rsid w:val="00475285"/>
    <w:rsid w:val="004755D5"/>
    <w:rsid w:val="0047574D"/>
    <w:rsid w:val="00475A1B"/>
    <w:rsid w:val="00475D3E"/>
    <w:rsid w:val="00475E50"/>
    <w:rsid w:val="00475F90"/>
    <w:rsid w:val="0047643A"/>
    <w:rsid w:val="00476851"/>
    <w:rsid w:val="00476D8B"/>
    <w:rsid w:val="00476EAE"/>
    <w:rsid w:val="00476FC4"/>
    <w:rsid w:val="0047701D"/>
    <w:rsid w:val="004774C5"/>
    <w:rsid w:val="004775ED"/>
    <w:rsid w:val="004777C7"/>
    <w:rsid w:val="00477EBE"/>
    <w:rsid w:val="004803A9"/>
    <w:rsid w:val="00480405"/>
    <w:rsid w:val="004807D5"/>
    <w:rsid w:val="00480865"/>
    <w:rsid w:val="00480B03"/>
    <w:rsid w:val="004810EC"/>
    <w:rsid w:val="004811B8"/>
    <w:rsid w:val="004814F6"/>
    <w:rsid w:val="00481607"/>
    <w:rsid w:val="00481823"/>
    <w:rsid w:val="00481DEF"/>
    <w:rsid w:val="00482389"/>
    <w:rsid w:val="004825B3"/>
    <w:rsid w:val="00482802"/>
    <w:rsid w:val="00482849"/>
    <w:rsid w:val="0048287B"/>
    <w:rsid w:val="00482943"/>
    <w:rsid w:val="00482ADC"/>
    <w:rsid w:val="00482B1F"/>
    <w:rsid w:val="00482BAD"/>
    <w:rsid w:val="00483062"/>
    <w:rsid w:val="00483891"/>
    <w:rsid w:val="00483D11"/>
    <w:rsid w:val="00483D20"/>
    <w:rsid w:val="00483F53"/>
    <w:rsid w:val="0048406D"/>
    <w:rsid w:val="0048410E"/>
    <w:rsid w:val="0048413B"/>
    <w:rsid w:val="0048488B"/>
    <w:rsid w:val="00484C29"/>
    <w:rsid w:val="00484C46"/>
    <w:rsid w:val="004851F7"/>
    <w:rsid w:val="0048581F"/>
    <w:rsid w:val="0048595B"/>
    <w:rsid w:val="00485969"/>
    <w:rsid w:val="0048598C"/>
    <w:rsid w:val="00485E8A"/>
    <w:rsid w:val="004860DF"/>
    <w:rsid w:val="004860F4"/>
    <w:rsid w:val="0048620B"/>
    <w:rsid w:val="004862DE"/>
    <w:rsid w:val="004863BA"/>
    <w:rsid w:val="00486CF2"/>
    <w:rsid w:val="00486DF6"/>
    <w:rsid w:val="00486EC5"/>
    <w:rsid w:val="004873AB"/>
    <w:rsid w:val="00487442"/>
    <w:rsid w:val="00487BB8"/>
    <w:rsid w:val="00487E2A"/>
    <w:rsid w:val="00487EE3"/>
    <w:rsid w:val="00487F28"/>
    <w:rsid w:val="004903DA"/>
    <w:rsid w:val="00490649"/>
    <w:rsid w:val="0049093B"/>
    <w:rsid w:val="004909D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CEC"/>
    <w:rsid w:val="00494D25"/>
    <w:rsid w:val="00494DFF"/>
    <w:rsid w:val="00494E75"/>
    <w:rsid w:val="0049506D"/>
    <w:rsid w:val="00495071"/>
    <w:rsid w:val="00495227"/>
    <w:rsid w:val="00495646"/>
    <w:rsid w:val="004956D1"/>
    <w:rsid w:val="00495AD8"/>
    <w:rsid w:val="00495D76"/>
    <w:rsid w:val="004961DB"/>
    <w:rsid w:val="0049653E"/>
    <w:rsid w:val="004965B2"/>
    <w:rsid w:val="00496A3A"/>
    <w:rsid w:val="00496BEF"/>
    <w:rsid w:val="00497275"/>
    <w:rsid w:val="00497905"/>
    <w:rsid w:val="0049792C"/>
    <w:rsid w:val="00497A75"/>
    <w:rsid w:val="00497BAF"/>
    <w:rsid w:val="004A00C9"/>
    <w:rsid w:val="004A01E1"/>
    <w:rsid w:val="004A07DA"/>
    <w:rsid w:val="004A0E00"/>
    <w:rsid w:val="004A144C"/>
    <w:rsid w:val="004A15F7"/>
    <w:rsid w:val="004A1600"/>
    <w:rsid w:val="004A17FD"/>
    <w:rsid w:val="004A1AED"/>
    <w:rsid w:val="004A1B20"/>
    <w:rsid w:val="004A201F"/>
    <w:rsid w:val="004A224E"/>
    <w:rsid w:val="004A23B8"/>
    <w:rsid w:val="004A23C0"/>
    <w:rsid w:val="004A250D"/>
    <w:rsid w:val="004A28D4"/>
    <w:rsid w:val="004A2908"/>
    <w:rsid w:val="004A2B3D"/>
    <w:rsid w:val="004A2B93"/>
    <w:rsid w:val="004A2BE1"/>
    <w:rsid w:val="004A2E44"/>
    <w:rsid w:val="004A2F48"/>
    <w:rsid w:val="004A30F7"/>
    <w:rsid w:val="004A35CE"/>
    <w:rsid w:val="004A366E"/>
    <w:rsid w:val="004A36C0"/>
    <w:rsid w:val="004A36DD"/>
    <w:rsid w:val="004A3AA3"/>
    <w:rsid w:val="004A3E02"/>
    <w:rsid w:val="004A4247"/>
    <w:rsid w:val="004A4635"/>
    <w:rsid w:val="004A47F1"/>
    <w:rsid w:val="004A47F4"/>
    <w:rsid w:val="004A4900"/>
    <w:rsid w:val="004A4D38"/>
    <w:rsid w:val="004A4E7E"/>
    <w:rsid w:val="004A4E95"/>
    <w:rsid w:val="004A5270"/>
    <w:rsid w:val="004A5667"/>
    <w:rsid w:val="004A57FC"/>
    <w:rsid w:val="004A5CCD"/>
    <w:rsid w:val="004A5DB4"/>
    <w:rsid w:val="004A6639"/>
    <w:rsid w:val="004A6AAA"/>
    <w:rsid w:val="004A6E09"/>
    <w:rsid w:val="004A6F1F"/>
    <w:rsid w:val="004A705C"/>
    <w:rsid w:val="004A717D"/>
    <w:rsid w:val="004A7276"/>
    <w:rsid w:val="004A7447"/>
    <w:rsid w:val="004A7ADD"/>
    <w:rsid w:val="004A7C85"/>
    <w:rsid w:val="004A7CE0"/>
    <w:rsid w:val="004A7EE7"/>
    <w:rsid w:val="004A7FB0"/>
    <w:rsid w:val="004B0210"/>
    <w:rsid w:val="004B028F"/>
    <w:rsid w:val="004B0396"/>
    <w:rsid w:val="004B0706"/>
    <w:rsid w:val="004B0770"/>
    <w:rsid w:val="004B0787"/>
    <w:rsid w:val="004B0C27"/>
    <w:rsid w:val="004B1313"/>
    <w:rsid w:val="004B1559"/>
    <w:rsid w:val="004B169E"/>
    <w:rsid w:val="004B1B53"/>
    <w:rsid w:val="004B1C42"/>
    <w:rsid w:val="004B1EA3"/>
    <w:rsid w:val="004B2700"/>
    <w:rsid w:val="004B2B31"/>
    <w:rsid w:val="004B2C33"/>
    <w:rsid w:val="004B2CDB"/>
    <w:rsid w:val="004B2D43"/>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857"/>
    <w:rsid w:val="004B7937"/>
    <w:rsid w:val="004B795F"/>
    <w:rsid w:val="004B7BA5"/>
    <w:rsid w:val="004C0346"/>
    <w:rsid w:val="004C03CC"/>
    <w:rsid w:val="004C08C7"/>
    <w:rsid w:val="004C0AC2"/>
    <w:rsid w:val="004C0B5B"/>
    <w:rsid w:val="004C0F99"/>
    <w:rsid w:val="004C130D"/>
    <w:rsid w:val="004C15DF"/>
    <w:rsid w:val="004C1624"/>
    <w:rsid w:val="004C1CC4"/>
    <w:rsid w:val="004C1EBB"/>
    <w:rsid w:val="004C2371"/>
    <w:rsid w:val="004C2A59"/>
    <w:rsid w:val="004C2BD2"/>
    <w:rsid w:val="004C2C4E"/>
    <w:rsid w:val="004C2DB0"/>
    <w:rsid w:val="004C2F01"/>
    <w:rsid w:val="004C3012"/>
    <w:rsid w:val="004C3472"/>
    <w:rsid w:val="004C34E8"/>
    <w:rsid w:val="004C34F5"/>
    <w:rsid w:val="004C37DC"/>
    <w:rsid w:val="004C380B"/>
    <w:rsid w:val="004C3C51"/>
    <w:rsid w:val="004C3D0E"/>
    <w:rsid w:val="004C3DD3"/>
    <w:rsid w:val="004C4384"/>
    <w:rsid w:val="004C47FE"/>
    <w:rsid w:val="004C4BCE"/>
    <w:rsid w:val="004C4BF3"/>
    <w:rsid w:val="004C4C5E"/>
    <w:rsid w:val="004C4CC7"/>
    <w:rsid w:val="004C4F33"/>
    <w:rsid w:val="004C521E"/>
    <w:rsid w:val="004C5C61"/>
    <w:rsid w:val="004C5EF0"/>
    <w:rsid w:val="004C63D6"/>
    <w:rsid w:val="004C6446"/>
    <w:rsid w:val="004C660B"/>
    <w:rsid w:val="004C6627"/>
    <w:rsid w:val="004C6776"/>
    <w:rsid w:val="004C6834"/>
    <w:rsid w:val="004C6915"/>
    <w:rsid w:val="004C6D25"/>
    <w:rsid w:val="004C730E"/>
    <w:rsid w:val="004C751D"/>
    <w:rsid w:val="004C7739"/>
    <w:rsid w:val="004C7BDF"/>
    <w:rsid w:val="004D0200"/>
    <w:rsid w:val="004D0991"/>
    <w:rsid w:val="004D0CBF"/>
    <w:rsid w:val="004D0DB6"/>
    <w:rsid w:val="004D0E42"/>
    <w:rsid w:val="004D10EB"/>
    <w:rsid w:val="004D171F"/>
    <w:rsid w:val="004D1A33"/>
    <w:rsid w:val="004D1D64"/>
    <w:rsid w:val="004D1DCF"/>
    <w:rsid w:val="004D218B"/>
    <w:rsid w:val="004D22AE"/>
    <w:rsid w:val="004D2474"/>
    <w:rsid w:val="004D24F2"/>
    <w:rsid w:val="004D2577"/>
    <w:rsid w:val="004D276E"/>
    <w:rsid w:val="004D27C4"/>
    <w:rsid w:val="004D2E1A"/>
    <w:rsid w:val="004D2E57"/>
    <w:rsid w:val="004D2F17"/>
    <w:rsid w:val="004D31C3"/>
    <w:rsid w:val="004D3251"/>
    <w:rsid w:val="004D3574"/>
    <w:rsid w:val="004D35B4"/>
    <w:rsid w:val="004D36BE"/>
    <w:rsid w:val="004D4280"/>
    <w:rsid w:val="004D44B1"/>
    <w:rsid w:val="004D4968"/>
    <w:rsid w:val="004D4977"/>
    <w:rsid w:val="004D4A8A"/>
    <w:rsid w:val="004D4BEA"/>
    <w:rsid w:val="004D4E97"/>
    <w:rsid w:val="004D50CC"/>
    <w:rsid w:val="004D5786"/>
    <w:rsid w:val="004D58D1"/>
    <w:rsid w:val="004D5F02"/>
    <w:rsid w:val="004D6063"/>
    <w:rsid w:val="004D631C"/>
    <w:rsid w:val="004D68C0"/>
    <w:rsid w:val="004D6DA6"/>
    <w:rsid w:val="004D710C"/>
    <w:rsid w:val="004D7448"/>
    <w:rsid w:val="004D7872"/>
    <w:rsid w:val="004E0033"/>
    <w:rsid w:val="004E0186"/>
    <w:rsid w:val="004E01E5"/>
    <w:rsid w:val="004E03BE"/>
    <w:rsid w:val="004E0A0B"/>
    <w:rsid w:val="004E0CD0"/>
    <w:rsid w:val="004E1260"/>
    <w:rsid w:val="004E17E2"/>
    <w:rsid w:val="004E1CBB"/>
    <w:rsid w:val="004E1D07"/>
    <w:rsid w:val="004E1F73"/>
    <w:rsid w:val="004E209D"/>
    <w:rsid w:val="004E21D3"/>
    <w:rsid w:val="004E228D"/>
    <w:rsid w:val="004E232B"/>
    <w:rsid w:val="004E250C"/>
    <w:rsid w:val="004E27DC"/>
    <w:rsid w:val="004E2BFD"/>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4DD0"/>
    <w:rsid w:val="004E53AE"/>
    <w:rsid w:val="004E5449"/>
    <w:rsid w:val="004E5B42"/>
    <w:rsid w:val="004E5C61"/>
    <w:rsid w:val="004E6158"/>
    <w:rsid w:val="004E6184"/>
    <w:rsid w:val="004E63C9"/>
    <w:rsid w:val="004E66A5"/>
    <w:rsid w:val="004E6CEA"/>
    <w:rsid w:val="004E7339"/>
    <w:rsid w:val="004E7691"/>
    <w:rsid w:val="004E76A5"/>
    <w:rsid w:val="004E7831"/>
    <w:rsid w:val="004E7929"/>
    <w:rsid w:val="004E7A86"/>
    <w:rsid w:val="004E7B7F"/>
    <w:rsid w:val="004E7D06"/>
    <w:rsid w:val="004E7E45"/>
    <w:rsid w:val="004F01B4"/>
    <w:rsid w:val="004F020A"/>
    <w:rsid w:val="004F080C"/>
    <w:rsid w:val="004F0C82"/>
    <w:rsid w:val="004F133C"/>
    <w:rsid w:val="004F13D2"/>
    <w:rsid w:val="004F1678"/>
    <w:rsid w:val="004F1A00"/>
    <w:rsid w:val="004F1D32"/>
    <w:rsid w:val="004F2497"/>
    <w:rsid w:val="004F255F"/>
    <w:rsid w:val="004F2826"/>
    <w:rsid w:val="004F2981"/>
    <w:rsid w:val="004F2AA6"/>
    <w:rsid w:val="004F2B9C"/>
    <w:rsid w:val="004F2CCE"/>
    <w:rsid w:val="004F2D47"/>
    <w:rsid w:val="004F33A9"/>
    <w:rsid w:val="004F359A"/>
    <w:rsid w:val="004F3DD1"/>
    <w:rsid w:val="004F4000"/>
    <w:rsid w:val="004F40F1"/>
    <w:rsid w:val="004F46D8"/>
    <w:rsid w:val="004F4760"/>
    <w:rsid w:val="004F4D1B"/>
    <w:rsid w:val="004F4DAC"/>
    <w:rsid w:val="004F4E53"/>
    <w:rsid w:val="004F4F9A"/>
    <w:rsid w:val="004F519E"/>
    <w:rsid w:val="004F58AB"/>
    <w:rsid w:val="004F64DF"/>
    <w:rsid w:val="004F6513"/>
    <w:rsid w:val="004F66FA"/>
    <w:rsid w:val="004F67A9"/>
    <w:rsid w:val="004F6AFE"/>
    <w:rsid w:val="004F6DF5"/>
    <w:rsid w:val="004F6F20"/>
    <w:rsid w:val="004F7373"/>
    <w:rsid w:val="004F73A5"/>
    <w:rsid w:val="004F75FC"/>
    <w:rsid w:val="004F76A6"/>
    <w:rsid w:val="004F78C3"/>
    <w:rsid w:val="004F7BCA"/>
    <w:rsid w:val="004F7C51"/>
    <w:rsid w:val="004F7CE6"/>
    <w:rsid w:val="004F7F1A"/>
    <w:rsid w:val="00500097"/>
    <w:rsid w:val="005001EF"/>
    <w:rsid w:val="0050031C"/>
    <w:rsid w:val="005004F7"/>
    <w:rsid w:val="00500798"/>
    <w:rsid w:val="005007E7"/>
    <w:rsid w:val="00500A59"/>
    <w:rsid w:val="00500D5B"/>
    <w:rsid w:val="00501265"/>
    <w:rsid w:val="005012BB"/>
    <w:rsid w:val="0050132F"/>
    <w:rsid w:val="00501723"/>
    <w:rsid w:val="0050192A"/>
    <w:rsid w:val="00501A8C"/>
    <w:rsid w:val="00501F0D"/>
    <w:rsid w:val="00502320"/>
    <w:rsid w:val="005029A2"/>
    <w:rsid w:val="00502C44"/>
    <w:rsid w:val="00502F3B"/>
    <w:rsid w:val="00502FCA"/>
    <w:rsid w:val="005033B7"/>
    <w:rsid w:val="005035E7"/>
    <w:rsid w:val="005038A7"/>
    <w:rsid w:val="00503C88"/>
    <w:rsid w:val="00503EC2"/>
    <w:rsid w:val="00503FAD"/>
    <w:rsid w:val="00504639"/>
    <w:rsid w:val="005047FB"/>
    <w:rsid w:val="0050485E"/>
    <w:rsid w:val="00504CE1"/>
    <w:rsid w:val="005050F8"/>
    <w:rsid w:val="00505850"/>
    <w:rsid w:val="00505A2A"/>
    <w:rsid w:val="00505E39"/>
    <w:rsid w:val="0050614B"/>
    <w:rsid w:val="0050645C"/>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1FFC"/>
    <w:rsid w:val="0051243E"/>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C24"/>
    <w:rsid w:val="00517E2D"/>
    <w:rsid w:val="0052001B"/>
    <w:rsid w:val="005205C8"/>
    <w:rsid w:val="005205D5"/>
    <w:rsid w:val="0052068E"/>
    <w:rsid w:val="005207A1"/>
    <w:rsid w:val="00520A9C"/>
    <w:rsid w:val="00521029"/>
    <w:rsid w:val="0052133F"/>
    <w:rsid w:val="00521D65"/>
    <w:rsid w:val="00522180"/>
    <w:rsid w:val="005221A4"/>
    <w:rsid w:val="00522572"/>
    <w:rsid w:val="005227EA"/>
    <w:rsid w:val="005231F3"/>
    <w:rsid w:val="00523366"/>
    <w:rsid w:val="00523B8A"/>
    <w:rsid w:val="00523E18"/>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80A"/>
    <w:rsid w:val="005269C2"/>
    <w:rsid w:val="00526C8A"/>
    <w:rsid w:val="00526E75"/>
    <w:rsid w:val="00527489"/>
    <w:rsid w:val="0052792B"/>
    <w:rsid w:val="0053012B"/>
    <w:rsid w:val="0053058D"/>
    <w:rsid w:val="00530AFD"/>
    <w:rsid w:val="00530CDF"/>
    <w:rsid w:val="00530D10"/>
    <w:rsid w:val="00530F3A"/>
    <w:rsid w:val="00530FF3"/>
    <w:rsid w:val="00531145"/>
    <w:rsid w:val="00531420"/>
    <w:rsid w:val="0053173A"/>
    <w:rsid w:val="00531824"/>
    <w:rsid w:val="00531AF4"/>
    <w:rsid w:val="00531F71"/>
    <w:rsid w:val="0053205F"/>
    <w:rsid w:val="00532462"/>
    <w:rsid w:val="00532629"/>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E4D"/>
    <w:rsid w:val="005352A6"/>
    <w:rsid w:val="0053549E"/>
    <w:rsid w:val="00535590"/>
    <w:rsid w:val="00535A27"/>
    <w:rsid w:val="00535BE9"/>
    <w:rsid w:val="0053637E"/>
    <w:rsid w:val="00536AEE"/>
    <w:rsid w:val="0053792A"/>
    <w:rsid w:val="00537BE9"/>
    <w:rsid w:val="00537E22"/>
    <w:rsid w:val="00540147"/>
    <w:rsid w:val="0054023F"/>
    <w:rsid w:val="005405D3"/>
    <w:rsid w:val="0054064E"/>
    <w:rsid w:val="00540EB6"/>
    <w:rsid w:val="00540FE7"/>
    <w:rsid w:val="00541309"/>
    <w:rsid w:val="005417A0"/>
    <w:rsid w:val="00541A7A"/>
    <w:rsid w:val="00541E2B"/>
    <w:rsid w:val="005424B2"/>
    <w:rsid w:val="00542CDD"/>
    <w:rsid w:val="00542D0D"/>
    <w:rsid w:val="00542F16"/>
    <w:rsid w:val="00543396"/>
    <w:rsid w:val="00543639"/>
    <w:rsid w:val="005436D7"/>
    <w:rsid w:val="00543703"/>
    <w:rsid w:val="00543A66"/>
    <w:rsid w:val="00543A80"/>
    <w:rsid w:val="00543A83"/>
    <w:rsid w:val="00544220"/>
    <w:rsid w:val="005444D2"/>
    <w:rsid w:val="005446AD"/>
    <w:rsid w:val="00544C33"/>
    <w:rsid w:val="0054509D"/>
    <w:rsid w:val="0054556F"/>
    <w:rsid w:val="00545779"/>
    <w:rsid w:val="0054597B"/>
    <w:rsid w:val="00545A3E"/>
    <w:rsid w:val="00545C3D"/>
    <w:rsid w:val="00545DA4"/>
    <w:rsid w:val="00545E6A"/>
    <w:rsid w:val="00546310"/>
    <w:rsid w:val="00546738"/>
    <w:rsid w:val="005467D6"/>
    <w:rsid w:val="00546834"/>
    <w:rsid w:val="00546922"/>
    <w:rsid w:val="00546942"/>
    <w:rsid w:val="00546A81"/>
    <w:rsid w:val="00547123"/>
    <w:rsid w:val="00550047"/>
    <w:rsid w:val="00550232"/>
    <w:rsid w:val="005504D9"/>
    <w:rsid w:val="0055059F"/>
    <w:rsid w:val="00550C80"/>
    <w:rsid w:val="00550D6F"/>
    <w:rsid w:val="00550E94"/>
    <w:rsid w:val="005511B1"/>
    <w:rsid w:val="00551932"/>
    <w:rsid w:val="00551D57"/>
    <w:rsid w:val="00551E1E"/>
    <w:rsid w:val="00551E52"/>
    <w:rsid w:val="00552038"/>
    <w:rsid w:val="0055220D"/>
    <w:rsid w:val="0055233E"/>
    <w:rsid w:val="00552569"/>
    <w:rsid w:val="005526F2"/>
    <w:rsid w:val="00552A49"/>
    <w:rsid w:val="00552B1F"/>
    <w:rsid w:val="00552FF4"/>
    <w:rsid w:val="0055410A"/>
    <w:rsid w:val="005543EE"/>
    <w:rsid w:val="00554701"/>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0BF"/>
    <w:rsid w:val="0056049B"/>
    <w:rsid w:val="00560683"/>
    <w:rsid w:val="00560AC9"/>
    <w:rsid w:val="00560B9D"/>
    <w:rsid w:val="00560D92"/>
    <w:rsid w:val="00560DDA"/>
    <w:rsid w:val="00561250"/>
    <w:rsid w:val="0056134D"/>
    <w:rsid w:val="005616CE"/>
    <w:rsid w:val="005617E8"/>
    <w:rsid w:val="00561A5B"/>
    <w:rsid w:val="00561A95"/>
    <w:rsid w:val="00561BF6"/>
    <w:rsid w:val="00561C3B"/>
    <w:rsid w:val="00561E4A"/>
    <w:rsid w:val="00562CDC"/>
    <w:rsid w:val="00562F3A"/>
    <w:rsid w:val="0056368D"/>
    <w:rsid w:val="00563855"/>
    <w:rsid w:val="00563A61"/>
    <w:rsid w:val="00563FD2"/>
    <w:rsid w:val="0056434D"/>
    <w:rsid w:val="005643B3"/>
    <w:rsid w:val="005646EC"/>
    <w:rsid w:val="00565679"/>
    <w:rsid w:val="0056567A"/>
    <w:rsid w:val="005656BD"/>
    <w:rsid w:val="00565CEF"/>
    <w:rsid w:val="0056719E"/>
    <w:rsid w:val="00567237"/>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345"/>
    <w:rsid w:val="00572583"/>
    <w:rsid w:val="00572643"/>
    <w:rsid w:val="00572E58"/>
    <w:rsid w:val="00572F26"/>
    <w:rsid w:val="00572F28"/>
    <w:rsid w:val="005730FF"/>
    <w:rsid w:val="005732CD"/>
    <w:rsid w:val="0057337E"/>
    <w:rsid w:val="005736FD"/>
    <w:rsid w:val="0057380A"/>
    <w:rsid w:val="00573948"/>
    <w:rsid w:val="00573BB0"/>
    <w:rsid w:val="00573D2B"/>
    <w:rsid w:val="00573EDB"/>
    <w:rsid w:val="00573F24"/>
    <w:rsid w:val="00574167"/>
    <w:rsid w:val="00574886"/>
    <w:rsid w:val="00574B86"/>
    <w:rsid w:val="005753BB"/>
    <w:rsid w:val="005753BD"/>
    <w:rsid w:val="005753DB"/>
    <w:rsid w:val="005758BA"/>
    <w:rsid w:val="00575E27"/>
    <w:rsid w:val="00575EC1"/>
    <w:rsid w:val="00576975"/>
    <w:rsid w:val="00576A37"/>
    <w:rsid w:val="00576DD6"/>
    <w:rsid w:val="00576FC7"/>
    <w:rsid w:val="00577368"/>
    <w:rsid w:val="0057771D"/>
    <w:rsid w:val="00577730"/>
    <w:rsid w:val="005777AC"/>
    <w:rsid w:val="00577EB4"/>
    <w:rsid w:val="00577F3D"/>
    <w:rsid w:val="00577F8A"/>
    <w:rsid w:val="00580282"/>
    <w:rsid w:val="005806B0"/>
    <w:rsid w:val="0058087C"/>
    <w:rsid w:val="005809EB"/>
    <w:rsid w:val="00580E45"/>
    <w:rsid w:val="005815D2"/>
    <w:rsid w:val="005818D4"/>
    <w:rsid w:val="005819D7"/>
    <w:rsid w:val="00581AA6"/>
    <w:rsid w:val="00581F00"/>
    <w:rsid w:val="00581F40"/>
    <w:rsid w:val="00582527"/>
    <w:rsid w:val="005829CC"/>
    <w:rsid w:val="00582E3D"/>
    <w:rsid w:val="00583147"/>
    <w:rsid w:val="005836D0"/>
    <w:rsid w:val="00583B29"/>
    <w:rsid w:val="00583C6C"/>
    <w:rsid w:val="00583E78"/>
    <w:rsid w:val="00584398"/>
    <w:rsid w:val="00584496"/>
    <w:rsid w:val="005853DE"/>
    <w:rsid w:val="00585932"/>
    <w:rsid w:val="005859D4"/>
    <w:rsid w:val="00585C3A"/>
    <w:rsid w:val="00585EDE"/>
    <w:rsid w:val="005860CE"/>
    <w:rsid w:val="0058628A"/>
    <w:rsid w:val="005863AF"/>
    <w:rsid w:val="00586897"/>
    <w:rsid w:val="00586955"/>
    <w:rsid w:val="00586DD0"/>
    <w:rsid w:val="00587117"/>
    <w:rsid w:val="0058756E"/>
    <w:rsid w:val="0058759B"/>
    <w:rsid w:val="00587649"/>
    <w:rsid w:val="0058764D"/>
    <w:rsid w:val="0058769A"/>
    <w:rsid w:val="00587A87"/>
    <w:rsid w:val="00587CC7"/>
    <w:rsid w:val="00590203"/>
    <w:rsid w:val="00590342"/>
    <w:rsid w:val="00590814"/>
    <w:rsid w:val="00590BF6"/>
    <w:rsid w:val="00591777"/>
    <w:rsid w:val="00591A37"/>
    <w:rsid w:val="00591B5E"/>
    <w:rsid w:val="00591B9C"/>
    <w:rsid w:val="00592160"/>
    <w:rsid w:val="005923C9"/>
    <w:rsid w:val="0059284F"/>
    <w:rsid w:val="00593436"/>
    <w:rsid w:val="00593AF8"/>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771"/>
    <w:rsid w:val="005A0CA4"/>
    <w:rsid w:val="005A0CB6"/>
    <w:rsid w:val="005A11E3"/>
    <w:rsid w:val="005A1CC2"/>
    <w:rsid w:val="005A1D03"/>
    <w:rsid w:val="005A1DE5"/>
    <w:rsid w:val="005A2229"/>
    <w:rsid w:val="005A2D72"/>
    <w:rsid w:val="005A2F0C"/>
    <w:rsid w:val="005A320D"/>
    <w:rsid w:val="005A3334"/>
    <w:rsid w:val="005A36E3"/>
    <w:rsid w:val="005A3A31"/>
    <w:rsid w:val="005A3AF1"/>
    <w:rsid w:val="005A3B1E"/>
    <w:rsid w:val="005A3C7D"/>
    <w:rsid w:val="005A3CEA"/>
    <w:rsid w:val="005A40D5"/>
    <w:rsid w:val="005A4126"/>
    <w:rsid w:val="005A4999"/>
    <w:rsid w:val="005A4A2E"/>
    <w:rsid w:val="005A4E38"/>
    <w:rsid w:val="005A50CE"/>
    <w:rsid w:val="005A5165"/>
    <w:rsid w:val="005A55B2"/>
    <w:rsid w:val="005A588D"/>
    <w:rsid w:val="005A59CF"/>
    <w:rsid w:val="005A5C8D"/>
    <w:rsid w:val="005A6445"/>
    <w:rsid w:val="005A68E1"/>
    <w:rsid w:val="005A6A3A"/>
    <w:rsid w:val="005A6AC4"/>
    <w:rsid w:val="005A6FA1"/>
    <w:rsid w:val="005A7F72"/>
    <w:rsid w:val="005B026B"/>
    <w:rsid w:val="005B05A5"/>
    <w:rsid w:val="005B0604"/>
    <w:rsid w:val="005B0822"/>
    <w:rsid w:val="005B096E"/>
    <w:rsid w:val="005B0B3D"/>
    <w:rsid w:val="005B189F"/>
    <w:rsid w:val="005B18F8"/>
    <w:rsid w:val="005B1C60"/>
    <w:rsid w:val="005B1F31"/>
    <w:rsid w:val="005B20FE"/>
    <w:rsid w:val="005B24B6"/>
    <w:rsid w:val="005B2D4D"/>
    <w:rsid w:val="005B2EB8"/>
    <w:rsid w:val="005B355C"/>
    <w:rsid w:val="005B3C58"/>
    <w:rsid w:val="005B3C7C"/>
    <w:rsid w:val="005B3EBE"/>
    <w:rsid w:val="005B44C9"/>
    <w:rsid w:val="005B4911"/>
    <w:rsid w:val="005B4C5C"/>
    <w:rsid w:val="005B4E3D"/>
    <w:rsid w:val="005B4E83"/>
    <w:rsid w:val="005B53D3"/>
    <w:rsid w:val="005B541A"/>
    <w:rsid w:val="005B5425"/>
    <w:rsid w:val="005B54FE"/>
    <w:rsid w:val="005B59FC"/>
    <w:rsid w:val="005B5A55"/>
    <w:rsid w:val="005B5D1D"/>
    <w:rsid w:val="005B5F5B"/>
    <w:rsid w:val="005B6133"/>
    <w:rsid w:val="005B6177"/>
    <w:rsid w:val="005B6AC9"/>
    <w:rsid w:val="005B6C0F"/>
    <w:rsid w:val="005B6FAE"/>
    <w:rsid w:val="005B703E"/>
    <w:rsid w:val="005B70E8"/>
    <w:rsid w:val="005B7182"/>
    <w:rsid w:val="005B7352"/>
    <w:rsid w:val="005B7824"/>
    <w:rsid w:val="005C0625"/>
    <w:rsid w:val="005C0904"/>
    <w:rsid w:val="005C09BF"/>
    <w:rsid w:val="005C0A52"/>
    <w:rsid w:val="005C0D61"/>
    <w:rsid w:val="005C0DDE"/>
    <w:rsid w:val="005C11DA"/>
    <w:rsid w:val="005C1225"/>
    <w:rsid w:val="005C132F"/>
    <w:rsid w:val="005C1752"/>
    <w:rsid w:val="005C19D4"/>
    <w:rsid w:val="005C1E0B"/>
    <w:rsid w:val="005C2144"/>
    <w:rsid w:val="005C21A3"/>
    <w:rsid w:val="005C3365"/>
    <w:rsid w:val="005C3731"/>
    <w:rsid w:val="005C376D"/>
    <w:rsid w:val="005C3A65"/>
    <w:rsid w:val="005C3CDF"/>
    <w:rsid w:val="005C451C"/>
    <w:rsid w:val="005C4AA0"/>
    <w:rsid w:val="005C4B4D"/>
    <w:rsid w:val="005C4DE3"/>
    <w:rsid w:val="005C504A"/>
    <w:rsid w:val="005C5379"/>
    <w:rsid w:val="005C5849"/>
    <w:rsid w:val="005C58E5"/>
    <w:rsid w:val="005C7340"/>
    <w:rsid w:val="005C7973"/>
    <w:rsid w:val="005C7A54"/>
    <w:rsid w:val="005C7AF1"/>
    <w:rsid w:val="005C7CAD"/>
    <w:rsid w:val="005C7EF8"/>
    <w:rsid w:val="005D0102"/>
    <w:rsid w:val="005D02FA"/>
    <w:rsid w:val="005D047B"/>
    <w:rsid w:val="005D0790"/>
    <w:rsid w:val="005D0F80"/>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46A"/>
    <w:rsid w:val="005D3894"/>
    <w:rsid w:val="005D399F"/>
    <w:rsid w:val="005D3C70"/>
    <w:rsid w:val="005D4764"/>
    <w:rsid w:val="005D5431"/>
    <w:rsid w:val="005D5499"/>
    <w:rsid w:val="005D5675"/>
    <w:rsid w:val="005D576B"/>
    <w:rsid w:val="005D594D"/>
    <w:rsid w:val="005D5E46"/>
    <w:rsid w:val="005D609E"/>
    <w:rsid w:val="005D60FE"/>
    <w:rsid w:val="005D64A5"/>
    <w:rsid w:val="005D6929"/>
    <w:rsid w:val="005D6B30"/>
    <w:rsid w:val="005D6B8C"/>
    <w:rsid w:val="005D6E1C"/>
    <w:rsid w:val="005D7741"/>
    <w:rsid w:val="005D7E04"/>
    <w:rsid w:val="005E0082"/>
    <w:rsid w:val="005E0710"/>
    <w:rsid w:val="005E0830"/>
    <w:rsid w:val="005E093E"/>
    <w:rsid w:val="005E0BDB"/>
    <w:rsid w:val="005E0D78"/>
    <w:rsid w:val="005E1385"/>
    <w:rsid w:val="005E1393"/>
    <w:rsid w:val="005E1A58"/>
    <w:rsid w:val="005E1C06"/>
    <w:rsid w:val="005E1C84"/>
    <w:rsid w:val="005E25A8"/>
    <w:rsid w:val="005E2E2C"/>
    <w:rsid w:val="005E2FA0"/>
    <w:rsid w:val="005E308C"/>
    <w:rsid w:val="005E35FD"/>
    <w:rsid w:val="005E383F"/>
    <w:rsid w:val="005E392C"/>
    <w:rsid w:val="005E3BE3"/>
    <w:rsid w:val="005E41B8"/>
    <w:rsid w:val="005E457D"/>
    <w:rsid w:val="005E4722"/>
    <w:rsid w:val="005E48F7"/>
    <w:rsid w:val="005E4F80"/>
    <w:rsid w:val="005E4FBD"/>
    <w:rsid w:val="005E5009"/>
    <w:rsid w:val="005E5563"/>
    <w:rsid w:val="005E5771"/>
    <w:rsid w:val="005E580A"/>
    <w:rsid w:val="005E5911"/>
    <w:rsid w:val="005E5C9E"/>
    <w:rsid w:val="005E66F1"/>
    <w:rsid w:val="005E6888"/>
    <w:rsid w:val="005E69BA"/>
    <w:rsid w:val="005E6AFB"/>
    <w:rsid w:val="005E7366"/>
    <w:rsid w:val="005E7698"/>
    <w:rsid w:val="005E76BC"/>
    <w:rsid w:val="005E76F5"/>
    <w:rsid w:val="005E7D5D"/>
    <w:rsid w:val="005E7FAF"/>
    <w:rsid w:val="005F01F6"/>
    <w:rsid w:val="005F031E"/>
    <w:rsid w:val="005F0694"/>
    <w:rsid w:val="005F0B4C"/>
    <w:rsid w:val="005F0B53"/>
    <w:rsid w:val="005F0C46"/>
    <w:rsid w:val="005F1201"/>
    <w:rsid w:val="005F1208"/>
    <w:rsid w:val="005F1539"/>
    <w:rsid w:val="005F19E6"/>
    <w:rsid w:val="005F1FE4"/>
    <w:rsid w:val="005F2CD8"/>
    <w:rsid w:val="005F327D"/>
    <w:rsid w:val="005F369B"/>
    <w:rsid w:val="005F3BCD"/>
    <w:rsid w:val="005F3CBB"/>
    <w:rsid w:val="005F3DA3"/>
    <w:rsid w:val="005F3F7F"/>
    <w:rsid w:val="005F40E5"/>
    <w:rsid w:val="005F443E"/>
    <w:rsid w:val="005F46D9"/>
    <w:rsid w:val="005F4950"/>
    <w:rsid w:val="005F4D0F"/>
    <w:rsid w:val="005F509E"/>
    <w:rsid w:val="005F54B6"/>
    <w:rsid w:val="005F5CD7"/>
    <w:rsid w:val="005F5D8D"/>
    <w:rsid w:val="005F6197"/>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32"/>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6C5D"/>
    <w:rsid w:val="00607039"/>
    <w:rsid w:val="0060749E"/>
    <w:rsid w:val="006074B1"/>
    <w:rsid w:val="00607614"/>
    <w:rsid w:val="00607934"/>
    <w:rsid w:val="006079D8"/>
    <w:rsid w:val="00607ADE"/>
    <w:rsid w:val="00607E68"/>
    <w:rsid w:val="006102C6"/>
    <w:rsid w:val="0061030E"/>
    <w:rsid w:val="006103F0"/>
    <w:rsid w:val="0061077A"/>
    <w:rsid w:val="006113A9"/>
    <w:rsid w:val="0061156E"/>
    <w:rsid w:val="006126E9"/>
    <w:rsid w:val="006128B4"/>
    <w:rsid w:val="00612C73"/>
    <w:rsid w:val="00612D12"/>
    <w:rsid w:val="00613036"/>
    <w:rsid w:val="006134B3"/>
    <w:rsid w:val="006134CE"/>
    <w:rsid w:val="006136E0"/>
    <w:rsid w:val="006138D8"/>
    <w:rsid w:val="00614020"/>
    <w:rsid w:val="00614064"/>
    <w:rsid w:val="006141D8"/>
    <w:rsid w:val="00614263"/>
    <w:rsid w:val="006149D1"/>
    <w:rsid w:val="00614CB4"/>
    <w:rsid w:val="00614D1E"/>
    <w:rsid w:val="006150ED"/>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1F5C"/>
    <w:rsid w:val="006220C2"/>
    <w:rsid w:val="0062252B"/>
    <w:rsid w:val="006227AC"/>
    <w:rsid w:val="0062286B"/>
    <w:rsid w:val="00623427"/>
    <w:rsid w:val="00623C8A"/>
    <w:rsid w:val="00623E56"/>
    <w:rsid w:val="00623EF3"/>
    <w:rsid w:val="0062424C"/>
    <w:rsid w:val="0062427E"/>
    <w:rsid w:val="00624AFA"/>
    <w:rsid w:val="00624C6E"/>
    <w:rsid w:val="00624E0E"/>
    <w:rsid w:val="00624FB3"/>
    <w:rsid w:val="006250F7"/>
    <w:rsid w:val="006251A2"/>
    <w:rsid w:val="006251DF"/>
    <w:rsid w:val="006256DC"/>
    <w:rsid w:val="00625B24"/>
    <w:rsid w:val="00625EC5"/>
    <w:rsid w:val="00625EEE"/>
    <w:rsid w:val="0062657C"/>
    <w:rsid w:val="00626B2A"/>
    <w:rsid w:val="00626C25"/>
    <w:rsid w:val="00626E64"/>
    <w:rsid w:val="006276AA"/>
    <w:rsid w:val="006279DE"/>
    <w:rsid w:val="006279E3"/>
    <w:rsid w:val="00627BA3"/>
    <w:rsid w:val="00627C39"/>
    <w:rsid w:val="00627E44"/>
    <w:rsid w:val="00627F78"/>
    <w:rsid w:val="006300B3"/>
    <w:rsid w:val="006300D7"/>
    <w:rsid w:val="00631007"/>
    <w:rsid w:val="00631826"/>
    <w:rsid w:val="00631DA3"/>
    <w:rsid w:val="00632507"/>
    <w:rsid w:val="006326BC"/>
    <w:rsid w:val="00632927"/>
    <w:rsid w:val="00632A0E"/>
    <w:rsid w:val="00632A4C"/>
    <w:rsid w:val="00632BA9"/>
    <w:rsid w:val="00633951"/>
    <w:rsid w:val="00633965"/>
    <w:rsid w:val="00633A86"/>
    <w:rsid w:val="00633B5E"/>
    <w:rsid w:val="00633C0A"/>
    <w:rsid w:val="00633C8F"/>
    <w:rsid w:val="00633CF0"/>
    <w:rsid w:val="00633D62"/>
    <w:rsid w:val="0063405E"/>
    <w:rsid w:val="00634077"/>
    <w:rsid w:val="006341AD"/>
    <w:rsid w:val="00634232"/>
    <w:rsid w:val="00634734"/>
    <w:rsid w:val="00634737"/>
    <w:rsid w:val="006347F5"/>
    <w:rsid w:val="00634AF4"/>
    <w:rsid w:val="00635DCB"/>
    <w:rsid w:val="00635EDC"/>
    <w:rsid w:val="00635F56"/>
    <w:rsid w:val="00636094"/>
    <w:rsid w:val="006362F5"/>
    <w:rsid w:val="00636708"/>
    <w:rsid w:val="0063681F"/>
    <w:rsid w:val="0063695B"/>
    <w:rsid w:val="00636A76"/>
    <w:rsid w:val="00636BC7"/>
    <w:rsid w:val="006372C0"/>
    <w:rsid w:val="006373C7"/>
    <w:rsid w:val="006374F0"/>
    <w:rsid w:val="0063789B"/>
    <w:rsid w:val="00637AC2"/>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04D"/>
    <w:rsid w:val="00642505"/>
    <w:rsid w:val="00642D10"/>
    <w:rsid w:val="006431FA"/>
    <w:rsid w:val="00643769"/>
    <w:rsid w:val="006437A9"/>
    <w:rsid w:val="00643872"/>
    <w:rsid w:val="00643973"/>
    <w:rsid w:val="00643F49"/>
    <w:rsid w:val="00644114"/>
    <w:rsid w:val="006441A2"/>
    <w:rsid w:val="00644200"/>
    <w:rsid w:val="0064428B"/>
    <w:rsid w:val="00644511"/>
    <w:rsid w:val="0064486C"/>
    <w:rsid w:val="00644B8D"/>
    <w:rsid w:val="00644E60"/>
    <w:rsid w:val="0064552C"/>
    <w:rsid w:val="0064575F"/>
    <w:rsid w:val="006457B7"/>
    <w:rsid w:val="00646556"/>
    <w:rsid w:val="00646914"/>
    <w:rsid w:val="00646AFA"/>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293"/>
    <w:rsid w:val="00652BB4"/>
    <w:rsid w:val="00653273"/>
    <w:rsid w:val="00653365"/>
    <w:rsid w:val="0065376A"/>
    <w:rsid w:val="00654326"/>
    <w:rsid w:val="00654346"/>
    <w:rsid w:val="006544F6"/>
    <w:rsid w:val="00654503"/>
    <w:rsid w:val="00654A58"/>
    <w:rsid w:val="00654B42"/>
    <w:rsid w:val="00654C81"/>
    <w:rsid w:val="00655070"/>
    <w:rsid w:val="00655223"/>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7B3"/>
    <w:rsid w:val="00660EF2"/>
    <w:rsid w:val="0066106F"/>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110"/>
    <w:rsid w:val="00665229"/>
    <w:rsid w:val="00665316"/>
    <w:rsid w:val="006654E8"/>
    <w:rsid w:val="0066551A"/>
    <w:rsid w:val="0066568F"/>
    <w:rsid w:val="00665CCE"/>
    <w:rsid w:val="0066625E"/>
    <w:rsid w:val="0066688B"/>
    <w:rsid w:val="006672FC"/>
    <w:rsid w:val="00667A27"/>
    <w:rsid w:val="006701AA"/>
    <w:rsid w:val="006704BF"/>
    <w:rsid w:val="00670AD6"/>
    <w:rsid w:val="00670ECD"/>
    <w:rsid w:val="00671B56"/>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B78"/>
    <w:rsid w:val="00674DD8"/>
    <w:rsid w:val="00675080"/>
    <w:rsid w:val="0067509B"/>
    <w:rsid w:val="0067509C"/>
    <w:rsid w:val="0067517B"/>
    <w:rsid w:val="00675652"/>
    <w:rsid w:val="006757DC"/>
    <w:rsid w:val="00675B42"/>
    <w:rsid w:val="006763E2"/>
    <w:rsid w:val="0067642E"/>
    <w:rsid w:val="006765EC"/>
    <w:rsid w:val="006767B8"/>
    <w:rsid w:val="00676FF4"/>
    <w:rsid w:val="00677557"/>
    <w:rsid w:val="00677725"/>
    <w:rsid w:val="00680077"/>
    <w:rsid w:val="0068013A"/>
    <w:rsid w:val="0068044E"/>
    <w:rsid w:val="0068077E"/>
    <w:rsid w:val="00680A97"/>
    <w:rsid w:val="00680D0E"/>
    <w:rsid w:val="00680F30"/>
    <w:rsid w:val="00680F81"/>
    <w:rsid w:val="0068102D"/>
    <w:rsid w:val="006819F6"/>
    <w:rsid w:val="00681B7C"/>
    <w:rsid w:val="0068226B"/>
    <w:rsid w:val="00682318"/>
    <w:rsid w:val="006824E8"/>
    <w:rsid w:val="00682A4A"/>
    <w:rsid w:val="00682ED3"/>
    <w:rsid w:val="00683332"/>
    <w:rsid w:val="0068360C"/>
    <w:rsid w:val="0068367C"/>
    <w:rsid w:val="00683784"/>
    <w:rsid w:val="00683A09"/>
    <w:rsid w:val="00683AB1"/>
    <w:rsid w:val="00683D7F"/>
    <w:rsid w:val="00684258"/>
    <w:rsid w:val="006844CE"/>
    <w:rsid w:val="00684633"/>
    <w:rsid w:val="00684A07"/>
    <w:rsid w:val="006855A5"/>
    <w:rsid w:val="00685725"/>
    <w:rsid w:val="00685D3B"/>
    <w:rsid w:val="0068623E"/>
    <w:rsid w:val="00686366"/>
    <w:rsid w:val="0068653A"/>
    <w:rsid w:val="006865B8"/>
    <w:rsid w:val="0068673B"/>
    <w:rsid w:val="00686FBE"/>
    <w:rsid w:val="006871B9"/>
    <w:rsid w:val="0068721F"/>
    <w:rsid w:val="006873F7"/>
    <w:rsid w:val="00687567"/>
    <w:rsid w:val="0068781B"/>
    <w:rsid w:val="006879C6"/>
    <w:rsid w:val="00687E9F"/>
    <w:rsid w:val="00687F11"/>
    <w:rsid w:val="00690D12"/>
    <w:rsid w:val="00690F0E"/>
    <w:rsid w:val="00691278"/>
    <w:rsid w:val="006915A8"/>
    <w:rsid w:val="0069189E"/>
    <w:rsid w:val="006919C5"/>
    <w:rsid w:val="00691D23"/>
    <w:rsid w:val="00691D43"/>
    <w:rsid w:val="00692347"/>
    <w:rsid w:val="00692386"/>
    <w:rsid w:val="006923DE"/>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4ED3"/>
    <w:rsid w:val="00695943"/>
    <w:rsid w:val="00695D43"/>
    <w:rsid w:val="00695E95"/>
    <w:rsid w:val="00696074"/>
    <w:rsid w:val="00696244"/>
    <w:rsid w:val="00696660"/>
    <w:rsid w:val="0069667A"/>
    <w:rsid w:val="006969D6"/>
    <w:rsid w:val="00696A82"/>
    <w:rsid w:val="00696C33"/>
    <w:rsid w:val="0069755C"/>
    <w:rsid w:val="006979DC"/>
    <w:rsid w:val="00697AA8"/>
    <w:rsid w:val="00697C2C"/>
    <w:rsid w:val="00697E8D"/>
    <w:rsid w:val="00697FB1"/>
    <w:rsid w:val="006A0066"/>
    <w:rsid w:val="006A01FA"/>
    <w:rsid w:val="006A05EF"/>
    <w:rsid w:val="006A0942"/>
    <w:rsid w:val="006A0B41"/>
    <w:rsid w:val="006A18CF"/>
    <w:rsid w:val="006A18DD"/>
    <w:rsid w:val="006A1B7F"/>
    <w:rsid w:val="006A2081"/>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4F9D"/>
    <w:rsid w:val="006A5185"/>
    <w:rsid w:val="006A5A45"/>
    <w:rsid w:val="006A5A5D"/>
    <w:rsid w:val="006A5CA3"/>
    <w:rsid w:val="006A5E26"/>
    <w:rsid w:val="006A6725"/>
    <w:rsid w:val="006A6944"/>
    <w:rsid w:val="006A6B69"/>
    <w:rsid w:val="006A70C2"/>
    <w:rsid w:val="006A7574"/>
    <w:rsid w:val="006A7604"/>
    <w:rsid w:val="006A7B6D"/>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23F"/>
    <w:rsid w:val="006B5801"/>
    <w:rsid w:val="006B584A"/>
    <w:rsid w:val="006B5984"/>
    <w:rsid w:val="006B5B9B"/>
    <w:rsid w:val="006B5CDC"/>
    <w:rsid w:val="006B626D"/>
    <w:rsid w:val="006B660C"/>
    <w:rsid w:val="006B6AD0"/>
    <w:rsid w:val="006B6BA3"/>
    <w:rsid w:val="006B6C95"/>
    <w:rsid w:val="006B725C"/>
    <w:rsid w:val="006B7864"/>
    <w:rsid w:val="006B789D"/>
    <w:rsid w:val="006B7F0F"/>
    <w:rsid w:val="006C01A0"/>
    <w:rsid w:val="006C03B2"/>
    <w:rsid w:val="006C057E"/>
    <w:rsid w:val="006C09DD"/>
    <w:rsid w:val="006C0A1A"/>
    <w:rsid w:val="006C111D"/>
    <w:rsid w:val="006C128C"/>
    <w:rsid w:val="006C1291"/>
    <w:rsid w:val="006C1431"/>
    <w:rsid w:val="006C1682"/>
    <w:rsid w:val="006C1B3F"/>
    <w:rsid w:val="006C1D9A"/>
    <w:rsid w:val="006C20C0"/>
    <w:rsid w:val="006C29EB"/>
    <w:rsid w:val="006C375B"/>
    <w:rsid w:val="006C377A"/>
    <w:rsid w:val="006C3B62"/>
    <w:rsid w:val="006C3EC2"/>
    <w:rsid w:val="006C3F40"/>
    <w:rsid w:val="006C44D3"/>
    <w:rsid w:val="006C45C1"/>
    <w:rsid w:val="006C4AC6"/>
    <w:rsid w:val="006C4B0F"/>
    <w:rsid w:val="006C4B11"/>
    <w:rsid w:val="006C4D69"/>
    <w:rsid w:val="006C4F9D"/>
    <w:rsid w:val="006C50C3"/>
    <w:rsid w:val="006C5215"/>
    <w:rsid w:val="006C5389"/>
    <w:rsid w:val="006C566C"/>
    <w:rsid w:val="006C573C"/>
    <w:rsid w:val="006C57EC"/>
    <w:rsid w:val="006C59DF"/>
    <w:rsid w:val="006C5A4C"/>
    <w:rsid w:val="006C5C20"/>
    <w:rsid w:val="006C5DE0"/>
    <w:rsid w:val="006C5FF1"/>
    <w:rsid w:val="006C6287"/>
    <w:rsid w:val="006C677C"/>
    <w:rsid w:val="006C6E92"/>
    <w:rsid w:val="006C74CA"/>
    <w:rsid w:val="006C75C9"/>
    <w:rsid w:val="006C7A2A"/>
    <w:rsid w:val="006D0114"/>
    <w:rsid w:val="006D0233"/>
    <w:rsid w:val="006D03CD"/>
    <w:rsid w:val="006D0546"/>
    <w:rsid w:val="006D054B"/>
    <w:rsid w:val="006D07EF"/>
    <w:rsid w:val="006D0A70"/>
    <w:rsid w:val="006D0AD9"/>
    <w:rsid w:val="006D0DED"/>
    <w:rsid w:val="006D148F"/>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0D8"/>
    <w:rsid w:val="006D5184"/>
    <w:rsid w:val="006D5750"/>
    <w:rsid w:val="006D59BF"/>
    <w:rsid w:val="006D5AE7"/>
    <w:rsid w:val="006D5D39"/>
    <w:rsid w:val="006D5EC2"/>
    <w:rsid w:val="006D5FEF"/>
    <w:rsid w:val="006D615D"/>
    <w:rsid w:val="006D7396"/>
    <w:rsid w:val="006D7598"/>
    <w:rsid w:val="006D771B"/>
    <w:rsid w:val="006D782A"/>
    <w:rsid w:val="006D7B93"/>
    <w:rsid w:val="006D7DAD"/>
    <w:rsid w:val="006D7E70"/>
    <w:rsid w:val="006E0B16"/>
    <w:rsid w:val="006E0E60"/>
    <w:rsid w:val="006E0ED0"/>
    <w:rsid w:val="006E1469"/>
    <w:rsid w:val="006E174B"/>
    <w:rsid w:val="006E176F"/>
    <w:rsid w:val="006E22B1"/>
    <w:rsid w:val="006E22CC"/>
    <w:rsid w:val="006E26C9"/>
    <w:rsid w:val="006E288E"/>
    <w:rsid w:val="006E2919"/>
    <w:rsid w:val="006E2AA6"/>
    <w:rsid w:val="006E34DA"/>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D29"/>
    <w:rsid w:val="006E7E49"/>
    <w:rsid w:val="006E7E53"/>
    <w:rsid w:val="006E7F71"/>
    <w:rsid w:val="006F05C2"/>
    <w:rsid w:val="006F090B"/>
    <w:rsid w:val="006F0C12"/>
    <w:rsid w:val="006F0CAC"/>
    <w:rsid w:val="006F0EB1"/>
    <w:rsid w:val="006F1008"/>
    <w:rsid w:val="006F1365"/>
    <w:rsid w:val="006F1D86"/>
    <w:rsid w:val="006F22CB"/>
    <w:rsid w:val="006F2598"/>
    <w:rsid w:val="006F28DB"/>
    <w:rsid w:val="006F291E"/>
    <w:rsid w:val="006F2DC4"/>
    <w:rsid w:val="006F2E21"/>
    <w:rsid w:val="006F3052"/>
    <w:rsid w:val="006F314D"/>
    <w:rsid w:val="006F3738"/>
    <w:rsid w:val="006F3B01"/>
    <w:rsid w:val="006F3BDF"/>
    <w:rsid w:val="006F3D5B"/>
    <w:rsid w:val="006F3F97"/>
    <w:rsid w:val="006F4072"/>
    <w:rsid w:val="006F407D"/>
    <w:rsid w:val="006F4189"/>
    <w:rsid w:val="006F447C"/>
    <w:rsid w:val="006F4A19"/>
    <w:rsid w:val="006F4D51"/>
    <w:rsid w:val="006F4EB3"/>
    <w:rsid w:val="006F557B"/>
    <w:rsid w:val="006F5B41"/>
    <w:rsid w:val="006F5EF8"/>
    <w:rsid w:val="006F6689"/>
    <w:rsid w:val="006F6740"/>
    <w:rsid w:val="006F6762"/>
    <w:rsid w:val="006F6FCC"/>
    <w:rsid w:val="006F746D"/>
    <w:rsid w:val="006F75EC"/>
    <w:rsid w:val="006F7A92"/>
    <w:rsid w:val="006F7C51"/>
    <w:rsid w:val="006F7C53"/>
    <w:rsid w:val="006F7E42"/>
    <w:rsid w:val="00700042"/>
    <w:rsid w:val="0070023A"/>
    <w:rsid w:val="00700B35"/>
    <w:rsid w:val="007010C3"/>
    <w:rsid w:val="0070116D"/>
    <w:rsid w:val="007017EA"/>
    <w:rsid w:val="0070181F"/>
    <w:rsid w:val="0070193E"/>
    <w:rsid w:val="00701B27"/>
    <w:rsid w:val="00701E7A"/>
    <w:rsid w:val="007022DE"/>
    <w:rsid w:val="00702BFC"/>
    <w:rsid w:val="007034BC"/>
    <w:rsid w:val="007035F6"/>
    <w:rsid w:val="007036E5"/>
    <w:rsid w:val="007038D5"/>
    <w:rsid w:val="00703E7B"/>
    <w:rsid w:val="007040AE"/>
    <w:rsid w:val="007047A7"/>
    <w:rsid w:val="007048DD"/>
    <w:rsid w:val="00704A33"/>
    <w:rsid w:val="00704DEB"/>
    <w:rsid w:val="0070504B"/>
    <w:rsid w:val="007052F3"/>
    <w:rsid w:val="00705581"/>
    <w:rsid w:val="00705584"/>
    <w:rsid w:val="0070562C"/>
    <w:rsid w:val="00705738"/>
    <w:rsid w:val="00705E96"/>
    <w:rsid w:val="007062FA"/>
    <w:rsid w:val="00706735"/>
    <w:rsid w:val="00706DCC"/>
    <w:rsid w:val="00706DFB"/>
    <w:rsid w:val="00706E08"/>
    <w:rsid w:val="0070711F"/>
    <w:rsid w:val="0070743B"/>
    <w:rsid w:val="007101EE"/>
    <w:rsid w:val="00710453"/>
    <w:rsid w:val="00710810"/>
    <w:rsid w:val="00710994"/>
    <w:rsid w:val="007109CD"/>
    <w:rsid w:val="00710A3E"/>
    <w:rsid w:val="00710D33"/>
    <w:rsid w:val="00710F8B"/>
    <w:rsid w:val="00710FF0"/>
    <w:rsid w:val="007110FE"/>
    <w:rsid w:val="00711760"/>
    <w:rsid w:val="00711866"/>
    <w:rsid w:val="0071196B"/>
    <w:rsid w:val="00711A0F"/>
    <w:rsid w:val="00711AE4"/>
    <w:rsid w:val="00711D10"/>
    <w:rsid w:val="00711D73"/>
    <w:rsid w:val="00711E0C"/>
    <w:rsid w:val="00712307"/>
    <w:rsid w:val="00712703"/>
    <w:rsid w:val="00712A0F"/>
    <w:rsid w:val="00712BE0"/>
    <w:rsid w:val="00712E8F"/>
    <w:rsid w:val="00712FDB"/>
    <w:rsid w:val="00713093"/>
    <w:rsid w:val="0071374D"/>
    <w:rsid w:val="00713B48"/>
    <w:rsid w:val="00713CA2"/>
    <w:rsid w:val="00713DFF"/>
    <w:rsid w:val="00713FFB"/>
    <w:rsid w:val="00714312"/>
    <w:rsid w:val="00714722"/>
    <w:rsid w:val="00714D6A"/>
    <w:rsid w:val="00714E56"/>
    <w:rsid w:val="00715F49"/>
    <w:rsid w:val="007162F2"/>
    <w:rsid w:val="007163BF"/>
    <w:rsid w:val="0071649C"/>
    <w:rsid w:val="00716A98"/>
    <w:rsid w:val="00716F80"/>
    <w:rsid w:val="00716FC0"/>
    <w:rsid w:val="00717267"/>
    <w:rsid w:val="0071771E"/>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44A"/>
    <w:rsid w:val="00722540"/>
    <w:rsid w:val="0072294A"/>
    <w:rsid w:val="00722B72"/>
    <w:rsid w:val="00723489"/>
    <w:rsid w:val="00723701"/>
    <w:rsid w:val="00723779"/>
    <w:rsid w:val="0072384D"/>
    <w:rsid w:val="00723ADD"/>
    <w:rsid w:val="00723B4C"/>
    <w:rsid w:val="00723D42"/>
    <w:rsid w:val="00723EC3"/>
    <w:rsid w:val="00724426"/>
    <w:rsid w:val="00725068"/>
    <w:rsid w:val="007254B1"/>
    <w:rsid w:val="0072560E"/>
    <w:rsid w:val="007259B8"/>
    <w:rsid w:val="00725B66"/>
    <w:rsid w:val="00725CB6"/>
    <w:rsid w:val="00725D75"/>
    <w:rsid w:val="0072602E"/>
    <w:rsid w:val="00726281"/>
    <w:rsid w:val="0072642A"/>
    <w:rsid w:val="0072665F"/>
    <w:rsid w:val="00726F81"/>
    <w:rsid w:val="007271AD"/>
    <w:rsid w:val="00727E9F"/>
    <w:rsid w:val="007302C1"/>
    <w:rsid w:val="00730302"/>
    <w:rsid w:val="007306E4"/>
    <w:rsid w:val="00730D10"/>
    <w:rsid w:val="00730E03"/>
    <w:rsid w:val="007311A4"/>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E4D"/>
    <w:rsid w:val="00733F4E"/>
    <w:rsid w:val="0073497A"/>
    <w:rsid w:val="00734A0F"/>
    <w:rsid w:val="00734AB1"/>
    <w:rsid w:val="0073538A"/>
    <w:rsid w:val="007356D0"/>
    <w:rsid w:val="00735724"/>
    <w:rsid w:val="007358E6"/>
    <w:rsid w:val="0073624C"/>
    <w:rsid w:val="0073637C"/>
    <w:rsid w:val="00736801"/>
    <w:rsid w:val="00736BE1"/>
    <w:rsid w:val="00736D7B"/>
    <w:rsid w:val="00737244"/>
    <w:rsid w:val="007377ED"/>
    <w:rsid w:val="00737822"/>
    <w:rsid w:val="007379C8"/>
    <w:rsid w:val="00737D60"/>
    <w:rsid w:val="00737F28"/>
    <w:rsid w:val="0074015B"/>
    <w:rsid w:val="00740698"/>
    <w:rsid w:val="007406C0"/>
    <w:rsid w:val="00740AC1"/>
    <w:rsid w:val="00740CD3"/>
    <w:rsid w:val="0074108B"/>
    <w:rsid w:val="007410BB"/>
    <w:rsid w:val="007410E3"/>
    <w:rsid w:val="0074166D"/>
    <w:rsid w:val="007420C9"/>
    <w:rsid w:val="00742235"/>
    <w:rsid w:val="007422B2"/>
    <w:rsid w:val="00742695"/>
    <w:rsid w:val="007429AB"/>
    <w:rsid w:val="00742A51"/>
    <w:rsid w:val="00742BFB"/>
    <w:rsid w:val="00742EC0"/>
    <w:rsid w:val="0074325D"/>
    <w:rsid w:val="0074336F"/>
    <w:rsid w:val="00743757"/>
    <w:rsid w:val="00743867"/>
    <w:rsid w:val="00743D1C"/>
    <w:rsid w:val="00743DDC"/>
    <w:rsid w:val="00743F6B"/>
    <w:rsid w:val="00744055"/>
    <w:rsid w:val="007444E2"/>
    <w:rsid w:val="00744802"/>
    <w:rsid w:val="00744FB1"/>
    <w:rsid w:val="0074576E"/>
    <w:rsid w:val="00745EBB"/>
    <w:rsid w:val="00745FC8"/>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922"/>
    <w:rsid w:val="00751E06"/>
    <w:rsid w:val="00751F76"/>
    <w:rsid w:val="00752497"/>
    <w:rsid w:val="0075288B"/>
    <w:rsid w:val="00752FE7"/>
    <w:rsid w:val="007536BB"/>
    <w:rsid w:val="00753B9D"/>
    <w:rsid w:val="00753E73"/>
    <w:rsid w:val="00753F01"/>
    <w:rsid w:val="0075412E"/>
    <w:rsid w:val="00754BEF"/>
    <w:rsid w:val="00754D64"/>
    <w:rsid w:val="0075523A"/>
    <w:rsid w:val="00755847"/>
    <w:rsid w:val="00755B06"/>
    <w:rsid w:val="00755E06"/>
    <w:rsid w:val="00756171"/>
    <w:rsid w:val="007564B4"/>
    <w:rsid w:val="007565D5"/>
    <w:rsid w:val="007565E2"/>
    <w:rsid w:val="007567D4"/>
    <w:rsid w:val="00756FE5"/>
    <w:rsid w:val="007570A3"/>
    <w:rsid w:val="007572E9"/>
    <w:rsid w:val="00757327"/>
    <w:rsid w:val="00757495"/>
    <w:rsid w:val="00757946"/>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825"/>
    <w:rsid w:val="00763993"/>
    <w:rsid w:val="00763D32"/>
    <w:rsid w:val="007644AB"/>
    <w:rsid w:val="00764974"/>
    <w:rsid w:val="00764ABA"/>
    <w:rsid w:val="00764E4E"/>
    <w:rsid w:val="00764EB8"/>
    <w:rsid w:val="00765098"/>
    <w:rsid w:val="007650E7"/>
    <w:rsid w:val="0076598E"/>
    <w:rsid w:val="00765CEB"/>
    <w:rsid w:val="00765DC6"/>
    <w:rsid w:val="00765FDC"/>
    <w:rsid w:val="00766559"/>
    <w:rsid w:val="0076667C"/>
    <w:rsid w:val="007667C4"/>
    <w:rsid w:val="007667D5"/>
    <w:rsid w:val="00766B0E"/>
    <w:rsid w:val="00766BFB"/>
    <w:rsid w:val="00766DFE"/>
    <w:rsid w:val="0076722E"/>
    <w:rsid w:val="0076731C"/>
    <w:rsid w:val="00767416"/>
    <w:rsid w:val="0076747C"/>
    <w:rsid w:val="007678B6"/>
    <w:rsid w:val="007701EB"/>
    <w:rsid w:val="0077072D"/>
    <w:rsid w:val="00770CEE"/>
    <w:rsid w:val="00771027"/>
    <w:rsid w:val="007717C9"/>
    <w:rsid w:val="00771B70"/>
    <w:rsid w:val="007721AD"/>
    <w:rsid w:val="00772878"/>
    <w:rsid w:val="00772C97"/>
    <w:rsid w:val="00772D15"/>
    <w:rsid w:val="00772DB1"/>
    <w:rsid w:val="00772DC3"/>
    <w:rsid w:val="007733C4"/>
    <w:rsid w:val="00773A1F"/>
    <w:rsid w:val="007743A1"/>
    <w:rsid w:val="007744EF"/>
    <w:rsid w:val="00774836"/>
    <w:rsid w:val="00774A5A"/>
    <w:rsid w:val="007750DC"/>
    <w:rsid w:val="00775330"/>
    <w:rsid w:val="00775BAA"/>
    <w:rsid w:val="00775EFD"/>
    <w:rsid w:val="00775F11"/>
    <w:rsid w:val="007762CD"/>
    <w:rsid w:val="007767A0"/>
    <w:rsid w:val="007768F2"/>
    <w:rsid w:val="00776A93"/>
    <w:rsid w:val="00776E9E"/>
    <w:rsid w:val="00776EB7"/>
    <w:rsid w:val="00777053"/>
    <w:rsid w:val="00777276"/>
    <w:rsid w:val="00777321"/>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A4C"/>
    <w:rsid w:val="00782B9C"/>
    <w:rsid w:val="00782D8A"/>
    <w:rsid w:val="00783315"/>
    <w:rsid w:val="007833C3"/>
    <w:rsid w:val="0078342F"/>
    <w:rsid w:val="007837BE"/>
    <w:rsid w:val="0078380D"/>
    <w:rsid w:val="007842FE"/>
    <w:rsid w:val="007846EF"/>
    <w:rsid w:val="00784702"/>
    <w:rsid w:val="00784A10"/>
    <w:rsid w:val="00784C31"/>
    <w:rsid w:val="00784EA1"/>
    <w:rsid w:val="00784FC7"/>
    <w:rsid w:val="00785E16"/>
    <w:rsid w:val="00785EE2"/>
    <w:rsid w:val="007861D1"/>
    <w:rsid w:val="00786272"/>
    <w:rsid w:val="007864B2"/>
    <w:rsid w:val="00786620"/>
    <w:rsid w:val="007868B7"/>
    <w:rsid w:val="00786B4E"/>
    <w:rsid w:val="00786BC0"/>
    <w:rsid w:val="00786DB6"/>
    <w:rsid w:val="0078756D"/>
    <w:rsid w:val="00787736"/>
    <w:rsid w:val="007878F1"/>
    <w:rsid w:val="00787977"/>
    <w:rsid w:val="00787A1F"/>
    <w:rsid w:val="00787A55"/>
    <w:rsid w:val="00787BA7"/>
    <w:rsid w:val="00787FF1"/>
    <w:rsid w:val="007901E9"/>
    <w:rsid w:val="0079051B"/>
    <w:rsid w:val="007916D2"/>
    <w:rsid w:val="00791731"/>
    <w:rsid w:val="00791ADE"/>
    <w:rsid w:val="00791BEA"/>
    <w:rsid w:val="007926B7"/>
    <w:rsid w:val="00792DAB"/>
    <w:rsid w:val="00792DB2"/>
    <w:rsid w:val="00792ECC"/>
    <w:rsid w:val="00792F7F"/>
    <w:rsid w:val="00793176"/>
    <w:rsid w:val="007939C7"/>
    <w:rsid w:val="00793C57"/>
    <w:rsid w:val="00793D9B"/>
    <w:rsid w:val="00793F70"/>
    <w:rsid w:val="0079471A"/>
    <w:rsid w:val="007947FB"/>
    <w:rsid w:val="00794831"/>
    <w:rsid w:val="007949D1"/>
    <w:rsid w:val="00795299"/>
    <w:rsid w:val="007954AC"/>
    <w:rsid w:val="00795D90"/>
    <w:rsid w:val="0079601B"/>
    <w:rsid w:val="007962E1"/>
    <w:rsid w:val="00796314"/>
    <w:rsid w:val="0079663F"/>
    <w:rsid w:val="00796C47"/>
    <w:rsid w:val="00796F91"/>
    <w:rsid w:val="00797292"/>
    <w:rsid w:val="00797550"/>
    <w:rsid w:val="00797DAA"/>
    <w:rsid w:val="00797E01"/>
    <w:rsid w:val="00797F61"/>
    <w:rsid w:val="00797FCF"/>
    <w:rsid w:val="007A02AE"/>
    <w:rsid w:val="007A0616"/>
    <w:rsid w:val="007A0D2A"/>
    <w:rsid w:val="007A0DAC"/>
    <w:rsid w:val="007A0F46"/>
    <w:rsid w:val="007A1189"/>
    <w:rsid w:val="007A15BA"/>
    <w:rsid w:val="007A166E"/>
    <w:rsid w:val="007A1B63"/>
    <w:rsid w:val="007A1E8B"/>
    <w:rsid w:val="007A1F92"/>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1F9"/>
    <w:rsid w:val="007A6326"/>
    <w:rsid w:val="007A6333"/>
    <w:rsid w:val="007A6477"/>
    <w:rsid w:val="007A6909"/>
    <w:rsid w:val="007A6AF4"/>
    <w:rsid w:val="007A6DE7"/>
    <w:rsid w:val="007A6F13"/>
    <w:rsid w:val="007A75A3"/>
    <w:rsid w:val="007A7F91"/>
    <w:rsid w:val="007B0253"/>
    <w:rsid w:val="007B0474"/>
    <w:rsid w:val="007B073B"/>
    <w:rsid w:val="007B0865"/>
    <w:rsid w:val="007B09ED"/>
    <w:rsid w:val="007B0B92"/>
    <w:rsid w:val="007B0FD2"/>
    <w:rsid w:val="007B1061"/>
    <w:rsid w:val="007B1B32"/>
    <w:rsid w:val="007B1C2D"/>
    <w:rsid w:val="007B1F9A"/>
    <w:rsid w:val="007B1FC5"/>
    <w:rsid w:val="007B21A9"/>
    <w:rsid w:val="007B21E7"/>
    <w:rsid w:val="007B2638"/>
    <w:rsid w:val="007B3019"/>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105"/>
    <w:rsid w:val="007B5A66"/>
    <w:rsid w:val="007B6146"/>
    <w:rsid w:val="007B630D"/>
    <w:rsid w:val="007B697F"/>
    <w:rsid w:val="007B708B"/>
    <w:rsid w:val="007B73EB"/>
    <w:rsid w:val="007B7618"/>
    <w:rsid w:val="007B7C8A"/>
    <w:rsid w:val="007C056E"/>
    <w:rsid w:val="007C0751"/>
    <w:rsid w:val="007C07AA"/>
    <w:rsid w:val="007C0880"/>
    <w:rsid w:val="007C0BD2"/>
    <w:rsid w:val="007C0E7D"/>
    <w:rsid w:val="007C0F3A"/>
    <w:rsid w:val="007C1065"/>
    <w:rsid w:val="007C1357"/>
    <w:rsid w:val="007C1537"/>
    <w:rsid w:val="007C16D7"/>
    <w:rsid w:val="007C1B94"/>
    <w:rsid w:val="007C1C8B"/>
    <w:rsid w:val="007C20D4"/>
    <w:rsid w:val="007C21C3"/>
    <w:rsid w:val="007C2830"/>
    <w:rsid w:val="007C286E"/>
    <w:rsid w:val="007C28B1"/>
    <w:rsid w:val="007C2A39"/>
    <w:rsid w:val="007C39F8"/>
    <w:rsid w:val="007C3D88"/>
    <w:rsid w:val="007C3F14"/>
    <w:rsid w:val="007C4456"/>
    <w:rsid w:val="007C46DF"/>
    <w:rsid w:val="007C47A7"/>
    <w:rsid w:val="007C48DD"/>
    <w:rsid w:val="007C49C4"/>
    <w:rsid w:val="007C4AAC"/>
    <w:rsid w:val="007C4B6D"/>
    <w:rsid w:val="007C506D"/>
    <w:rsid w:val="007C508D"/>
    <w:rsid w:val="007C515A"/>
    <w:rsid w:val="007C52ED"/>
    <w:rsid w:val="007C538E"/>
    <w:rsid w:val="007C5468"/>
    <w:rsid w:val="007C54C1"/>
    <w:rsid w:val="007C56CE"/>
    <w:rsid w:val="007C5897"/>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9F5"/>
    <w:rsid w:val="007D1B7C"/>
    <w:rsid w:val="007D20EE"/>
    <w:rsid w:val="007D214A"/>
    <w:rsid w:val="007D2216"/>
    <w:rsid w:val="007D2239"/>
    <w:rsid w:val="007D24F7"/>
    <w:rsid w:val="007D357E"/>
    <w:rsid w:val="007D37FC"/>
    <w:rsid w:val="007D3889"/>
    <w:rsid w:val="007D39A2"/>
    <w:rsid w:val="007D39D7"/>
    <w:rsid w:val="007D3AA0"/>
    <w:rsid w:val="007D4422"/>
    <w:rsid w:val="007D4674"/>
    <w:rsid w:val="007D47E5"/>
    <w:rsid w:val="007D4EEE"/>
    <w:rsid w:val="007D4FF2"/>
    <w:rsid w:val="007D512C"/>
    <w:rsid w:val="007D526F"/>
    <w:rsid w:val="007D543A"/>
    <w:rsid w:val="007D5AB1"/>
    <w:rsid w:val="007D5C00"/>
    <w:rsid w:val="007D5E0E"/>
    <w:rsid w:val="007D6310"/>
    <w:rsid w:val="007D647B"/>
    <w:rsid w:val="007D651F"/>
    <w:rsid w:val="007D673F"/>
    <w:rsid w:val="007D68F4"/>
    <w:rsid w:val="007D6C84"/>
    <w:rsid w:val="007D6CE5"/>
    <w:rsid w:val="007D6D84"/>
    <w:rsid w:val="007D6EF0"/>
    <w:rsid w:val="007D7042"/>
    <w:rsid w:val="007D7059"/>
    <w:rsid w:val="007D7673"/>
    <w:rsid w:val="007D7868"/>
    <w:rsid w:val="007D794A"/>
    <w:rsid w:val="007D7E94"/>
    <w:rsid w:val="007E0162"/>
    <w:rsid w:val="007E02CC"/>
    <w:rsid w:val="007E0535"/>
    <w:rsid w:val="007E0648"/>
    <w:rsid w:val="007E064B"/>
    <w:rsid w:val="007E07FD"/>
    <w:rsid w:val="007E0981"/>
    <w:rsid w:val="007E0986"/>
    <w:rsid w:val="007E0ACB"/>
    <w:rsid w:val="007E0C8C"/>
    <w:rsid w:val="007E1360"/>
    <w:rsid w:val="007E1479"/>
    <w:rsid w:val="007E152B"/>
    <w:rsid w:val="007E191F"/>
    <w:rsid w:val="007E1A10"/>
    <w:rsid w:val="007E1A55"/>
    <w:rsid w:val="007E1CB1"/>
    <w:rsid w:val="007E1CDD"/>
    <w:rsid w:val="007E201B"/>
    <w:rsid w:val="007E2146"/>
    <w:rsid w:val="007E21F2"/>
    <w:rsid w:val="007E2B64"/>
    <w:rsid w:val="007E35C6"/>
    <w:rsid w:val="007E3603"/>
    <w:rsid w:val="007E3A4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078"/>
    <w:rsid w:val="007E65DB"/>
    <w:rsid w:val="007E6735"/>
    <w:rsid w:val="007E67F4"/>
    <w:rsid w:val="007E6EF1"/>
    <w:rsid w:val="007E7719"/>
    <w:rsid w:val="007E7744"/>
    <w:rsid w:val="007E7B2B"/>
    <w:rsid w:val="007E7CBA"/>
    <w:rsid w:val="007E7DAD"/>
    <w:rsid w:val="007F05E0"/>
    <w:rsid w:val="007F0B77"/>
    <w:rsid w:val="007F0DD3"/>
    <w:rsid w:val="007F18C0"/>
    <w:rsid w:val="007F1B4A"/>
    <w:rsid w:val="007F1E6C"/>
    <w:rsid w:val="007F22A5"/>
    <w:rsid w:val="007F27F0"/>
    <w:rsid w:val="007F2DBB"/>
    <w:rsid w:val="007F2ED4"/>
    <w:rsid w:val="007F34FB"/>
    <w:rsid w:val="007F383D"/>
    <w:rsid w:val="007F3989"/>
    <w:rsid w:val="007F3C69"/>
    <w:rsid w:val="007F3CA2"/>
    <w:rsid w:val="007F3DB9"/>
    <w:rsid w:val="007F3FB0"/>
    <w:rsid w:val="007F43A9"/>
    <w:rsid w:val="007F4FCE"/>
    <w:rsid w:val="007F5357"/>
    <w:rsid w:val="007F55C3"/>
    <w:rsid w:val="007F5608"/>
    <w:rsid w:val="007F564B"/>
    <w:rsid w:val="007F5874"/>
    <w:rsid w:val="007F5D1E"/>
    <w:rsid w:val="007F5D4A"/>
    <w:rsid w:val="007F6562"/>
    <w:rsid w:val="007F65F2"/>
    <w:rsid w:val="007F6BB0"/>
    <w:rsid w:val="007F6C59"/>
    <w:rsid w:val="007F70C9"/>
    <w:rsid w:val="007F70D6"/>
    <w:rsid w:val="007F77C0"/>
    <w:rsid w:val="007F7864"/>
    <w:rsid w:val="007F795B"/>
    <w:rsid w:val="007F7AF9"/>
    <w:rsid w:val="007F7B6D"/>
    <w:rsid w:val="007F7C2F"/>
    <w:rsid w:val="007F7D4D"/>
    <w:rsid w:val="007F7EC0"/>
    <w:rsid w:val="00800104"/>
    <w:rsid w:val="00800184"/>
    <w:rsid w:val="00800994"/>
    <w:rsid w:val="00800D5F"/>
    <w:rsid w:val="008013B8"/>
    <w:rsid w:val="00801703"/>
    <w:rsid w:val="00801741"/>
    <w:rsid w:val="0080179D"/>
    <w:rsid w:val="00801813"/>
    <w:rsid w:val="00801838"/>
    <w:rsid w:val="00801DAE"/>
    <w:rsid w:val="00801E41"/>
    <w:rsid w:val="00801FA6"/>
    <w:rsid w:val="00801FBC"/>
    <w:rsid w:val="00802410"/>
    <w:rsid w:val="00802831"/>
    <w:rsid w:val="0080290F"/>
    <w:rsid w:val="00802A06"/>
    <w:rsid w:val="00802D8D"/>
    <w:rsid w:val="00803E2E"/>
    <w:rsid w:val="008041E1"/>
    <w:rsid w:val="008044F2"/>
    <w:rsid w:val="00804867"/>
    <w:rsid w:val="00804B2F"/>
    <w:rsid w:val="00804DF8"/>
    <w:rsid w:val="00805205"/>
    <w:rsid w:val="0080638C"/>
    <w:rsid w:val="00806662"/>
    <w:rsid w:val="00806979"/>
    <w:rsid w:val="0080699F"/>
    <w:rsid w:val="00806D29"/>
    <w:rsid w:val="0080718A"/>
    <w:rsid w:val="008076B1"/>
    <w:rsid w:val="0080770D"/>
    <w:rsid w:val="008078EA"/>
    <w:rsid w:val="00807AA4"/>
    <w:rsid w:val="00807D28"/>
    <w:rsid w:val="00807D5E"/>
    <w:rsid w:val="00807E1B"/>
    <w:rsid w:val="00807FED"/>
    <w:rsid w:val="0081012C"/>
    <w:rsid w:val="00810168"/>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76C"/>
    <w:rsid w:val="0081389D"/>
    <w:rsid w:val="00813CE0"/>
    <w:rsid w:val="00813F45"/>
    <w:rsid w:val="0081433F"/>
    <w:rsid w:val="008143A0"/>
    <w:rsid w:val="00814834"/>
    <w:rsid w:val="00814A14"/>
    <w:rsid w:val="00814B38"/>
    <w:rsid w:val="00814B65"/>
    <w:rsid w:val="00814C34"/>
    <w:rsid w:val="00814D2B"/>
    <w:rsid w:val="0081501A"/>
    <w:rsid w:val="00815321"/>
    <w:rsid w:val="008153F9"/>
    <w:rsid w:val="008154B6"/>
    <w:rsid w:val="008155E8"/>
    <w:rsid w:val="00815706"/>
    <w:rsid w:val="00815867"/>
    <w:rsid w:val="00815E29"/>
    <w:rsid w:val="00815F85"/>
    <w:rsid w:val="00816264"/>
    <w:rsid w:val="00816654"/>
    <w:rsid w:val="00816905"/>
    <w:rsid w:val="00816A54"/>
    <w:rsid w:val="00816D94"/>
    <w:rsid w:val="00816F6B"/>
    <w:rsid w:val="00817508"/>
    <w:rsid w:val="00817634"/>
    <w:rsid w:val="00817636"/>
    <w:rsid w:val="0081787C"/>
    <w:rsid w:val="00817B8F"/>
    <w:rsid w:val="00817C96"/>
    <w:rsid w:val="00817D2A"/>
    <w:rsid w:val="00817F27"/>
    <w:rsid w:val="00820AF5"/>
    <w:rsid w:val="00820DF1"/>
    <w:rsid w:val="0082172C"/>
    <w:rsid w:val="0082231B"/>
    <w:rsid w:val="00822594"/>
    <w:rsid w:val="008231DB"/>
    <w:rsid w:val="00823335"/>
    <w:rsid w:val="008237B2"/>
    <w:rsid w:val="008237E7"/>
    <w:rsid w:val="00823AD7"/>
    <w:rsid w:val="00823F61"/>
    <w:rsid w:val="008240E2"/>
    <w:rsid w:val="0082449E"/>
    <w:rsid w:val="008249FF"/>
    <w:rsid w:val="008251EC"/>
    <w:rsid w:val="00825683"/>
    <w:rsid w:val="00825DD4"/>
    <w:rsid w:val="00826204"/>
    <w:rsid w:val="00826D90"/>
    <w:rsid w:val="00826FB1"/>
    <w:rsid w:val="00827015"/>
    <w:rsid w:val="00827109"/>
    <w:rsid w:val="00827648"/>
    <w:rsid w:val="00827761"/>
    <w:rsid w:val="00827A41"/>
    <w:rsid w:val="00827AF3"/>
    <w:rsid w:val="00827BDD"/>
    <w:rsid w:val="00827FC2"/>
    <w:rsid w:val="00827FFA"/>
    <w:rsid w:val="0083056F"/>
    <w:rsid w:val="00830C24"/>
    <w:rsid w:val="00830D5E"/>
    <w:rsid w:val="00830F16"/>
    <w:rsid w:val="00831198"/>
    <w:rsid w:val="00831317"/>
    <w:rsid w:val="008314BC"/>
    <w:rsid w:val="008318B1"/>
    <w:rsid w:val="00831AB4"/>
    <w:rsid w:val="00831DBD"/>
    <w:rsid w:val="00832142"/>
    <w:rsid w:val="00832321"/>
    <w:rsid w:val="0083256E"/>
    <w:rsid w:val="008327C3"/>
    <w:rsid w:val="00832C18"/>
    <w:rsid w:val="00832CAF"/>
    <w:rsid w:val="0083302B"/>
    <w:rsid w:val="008330DB"/>
    <w:rsid w:val="00833EF5"/>
    <w:rsid w:val="0083410B"/>
    <w:rsid w:val="0083417A"/>
    <w:rsid w:val="00834475"/>
    <w:rsid w:val="00834512"/>
    <w:rsid w:val="00834746"/>
    <w:rsid w:val="008349E7"/>
    <w:rsid w:val="00834F4B"/>
    <w:rsid w:val="0083556B"/>
    <w:rsid w:val="008358DF"/>
    <w:rsid w:val="00835B0A"/>
    <w:rsid w:val="00835B82"/>
    <w:rsid w:val="00835B8A"/>
    <w:rsid w:val="00836090"/>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9E9"/>
    <w:rsid w:val="00841EB3"/>
    <w:rsid w:val="00841F58"/>
    <w:rsid w:val="00842061"/>
    <w:rsid w:val="00842DB7"/>
    <w:rsid w:val="008430CD"/>
    <w:rsid w:val="008436D3"/>
    <w:rsid w:val="0084387F"/>
    <w:rsid w:val="00843AFD"/>
    <w:rsid w:val="00844099"/>
    <w:rsid w:val="008442FB"/>
    <w:rsid w:val="008444F8"/>
    <w:rsid w:val="00844750"/>
    <w:rsid w:val="00845034"/>
    <w:rsid w:val="00845131"/>
    <w:rsid w:val="008458F2"/>
    <w:rsid w:val="00845A19"/>
    <w:rsid w:val="00845CE2"/>
    <w:rsid w:val="00845F51"/>
    <w:rsid w:val="00845F6D"/>
    <w:rsid w:val="00846106"/>
    <w:rsid w:val="0084624C"/>
    <w:rsid w:val="008462C6"/>
    <w:rsid w:val="008462E7"/>
    <w:rsid w:val="00846467"/>
    <w:rsid w:val="00847991"/>
    <w:rsid w:val="00847B9F"/>
    <w:rsid w:val="00847C4E"/>
    <w:rsid w:val="00847DEA"/>
    <w:rsid w:val="00850A92"/>
    <w:rsid w:val="00850E5C"/>
    <w:rsid w:val="00851076"/>
    <w:rsid w:val="008511B7"/>
    <w:rsid w:val="0085130C"/>
    <w:rsid w:val="00851B22"/>
    <w:rsid w:val="00851B71"/>
    <w:rsid w:val="00851F01"/>
    <w:rsid w:val="0085216B"/>
    <w:rsid w:val="008521C5"/>
    <w:rsid w:val="00852338"/>
    <w:rsid w:val="00852F3B"/>
    <w:rsid w:val="0085304D"/>
    <w:rsid w:val="00853258"/>
    <w:rsid w:val="00853262"/>
    <w:rsid w:val="00853657"/>
    <w:rsid w:val="00853707"/>
    <w:rsid w:val="0085386E"/>
    <w:rsid w:val="00853B2A"/>
    <w:rsid w:val="00853C45"/>
    <w:rsid w:val="00853C58"/>
    <w:rsid w:val="00854090"/>
    <w:rsid w:val="008540E5"/>
    <w:rsid w:val="008544F2"/>
    <w:rsid w:val="00854983"/>
    <w:rsid w:val="00854B60"/>
    <w:rsid w:val="00854C89"/>
    <w:rsid w:val="008555CB"/>
    <w:rsid w:val="00856301"/>
    <w:rsid w:val="00856403"/>
    <w:rsid w:val="00856562"/>
    <w:rsid w:val="008566E7"/>
    <w:rsid w:val="008569DF"/>
    <w:rsid w:val="00856E4A"/>
    <w:rsid w:val="00856FF3"/>
    <w:rsid w:val="00857010"/>
    <w:rsid w:val="008571A6"/>
    <w:rsid w:val="0085722A"/>
    <w:rsid w:val="008577BE"/>
    <w:rsid w:val="008577F6"/>
    <w:rsid w:val="00857C34"/>
    <w:rsid w:val="00857FBF"/>
    <w:rsid w:val="00860315"/>
    <w:rsid w:val="0086037F"/>
    <w:rsid w:val="00860A71"/>
    <w:rsid w:val="008610D0"/>
    <w:rsid w:val="00861281"/>
    <w:rsid w:val="008617BF"/>
    <w:rsid w:val="00861AC8"/>
    <w:rsid w:val="00861B41"/>
    <w:rsid w:val="00861D65"/>
    <w:rsid w:val="00861DA1"/>
    <w:rsid w:val="00861F8F"/>
    <w:rsid w:val="008620C2"/>
    <w:rsid w:val="00862173"/>
    <w:rsid w:val="00862290"/>
    <w:rsid w:val="008625BF"/>
    <w:rsid w:val="008626B0"/>
    <w:rsid w:val="0086273D"/>
    <w:rsid w:val="00862988"/>
    <w:rsid w:val="00862993"/>
    <w:rsid w:val="00862E94"/>
    <w:rsid w:val="00863479"/>
    <w:rsid w:val="00863AA0"/>
    <w:rsid w:val="00863AF7"/>
    <w:rsid w:val="00863E2F"/>
    <w:rsid w:val="00863FD2"/>
    <w:rsid w:val="0086499A"/>
    <w:rsid w:val="00864A9F"/>
    <w:rsid w:val="0086507F"/>
    <w:rsid w:val="008650AB"/>
    <w:rsid w:val="00865696"/>
    <w:rsid w:val="00865D4C"/>
    <w:rsid w:val="00865DE1"/>
    <w:rsid w:val="008661A3"/>
    <w:rsid w:val="00866453"/>
    <w:rsid w:val="00866781"/>
    <w:rsid w:val="0086701B"/>
    <w:rsid w:val="00867F5A"/>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3DCC"/>
    <w:rsid w:val="00874678"/>
    <w:rsid w:val="008747A7"/>
    <w:rsid w:val="00874D5F"/>
    <w:rsid w:val="00874DCC"/>
    <w:rsid w:val="00874E33"/>
    <w:rsid w:val="00874FAC"/>
    <w:rsid w:val="0087504C"/>
    <w:rsid w:val="00875905"/>
    <w:rsid w:val="00875BED"/>
    <w:rsid w:val="00875C25"/>
    <w:rsid w:val="00875E7F"/>
    <w:rsid w:val="00875F79"/>
    <w:rsid w:val="00875FBD"/>
    <w:rsid w:val="008766C9"/>
    <w:rsid w:val="008768FB"/>
    <w:rsid w:val="00876AC7"/>
    <w:rsid w:val="0087721D"/>
    <w:rsid w:val="008772A5"/>
    <w:rsid w:val="0087746C"/>
    <w:rsid w:val="00877C57"/>
    <w:rsid w:val="00877FA3"/>
    <w:rsid w:val="0088011E"/>
    <w:rsid w:val="00880430"/>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788"/>
    <w:rsid w:val="00884B7A"/>
    <w:rsid w:val="00885599"/>
    <w:rsid w:val="0088579F"/>
    <w:rsid w:val="0088599D"/>
    <w:rsid w:val="00885D5D"/>
    <w:rsid w:val="00885F46"/>
    <w:rsid w:val="00886116"/>
    <w:rsid w:val="00886211"/>
    <w:rsid w:val="008863CB"/>
    <w:rsid w:val="0088651F"/>
    <w:rsid w:val="008867C5"/>
    <w:rsid w:val="00886B2A"/>
    <w:rsid w:val="00886D72"/>
    <w:rsid w:val="00886F5B"/>
    <w:rsid w:val="00887771"/>
    <w:rsid w:val="00887A19"/>
    <w:rsid w:val="0089035C"/>
    <w:rsid w:val="008907B2"/>
    <w:rsid w:val="0089095A"/>
    <w:rsid w:val="00890B03"/>
    <w:rsid w:val="00890BCD"/>
    <w:rsid w:val="00890DC4"/>
    <w:rsid w:val="00890F04"/>
    <w:rsid w:val="00890F2B"/>
    <w:rsid w:val="008911A2"/>
    <w:rsid w:val="00891204"/>
    <w:rsid w:val="00891462"/>
    <w:rsid w:val="00891F63"/>
    <w:rsid w:val="008922DC"/>
    <w:rsid w:val="008922DF"/>
    <w:rsid w:val="0089262D"/>
    <w:rsid w:val="00893024"/>
    <w:rsid w:val="008936E3"/>
    <w:rsid w:val="00893B3B"/>
    <w:rsid w:val="008942E1"/>
    <w:rsid w:val="00894304"/>
    <w:rsid w:val="008943D3"/>
    <w:rsid w:val="008945E3"/>
    <w:rsid w:val="00894B86"/>
    <w:rsid w:val="00895243"/>
    <w:rsid w:val="008957B2"/>
    <w:rsid w:val="00895820"/>
    <w:rsid w:val="00895A0C"/>
    <w:rsid w:val="008969B6"/>
    <w:rsid w:val="00896A6F"/>
    <w:rsid w:val="00896D10"/>
    <w:rsid w:val="00896DF5"/>
    <w:rsid w:val="00897591"/>
    <w:rsid w:val="00897DB6"/>
    <w:rsid w:val="008A0072"/>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085"/>
    <w:rsid w:val="008A36ED"/>
    <w:rsid w:val="008A3898"/>
    <w:rsid w:val="008A3C05"/>
    <w:rsid w:val="008A3FB5"/>
    <w:rsid w:val="008A3FE7"/>
    <w:rsid w:val="008A40A6"/>
    <w:rsid w:val="008A42D8"/>
    <w:rsid w:val="008A4395"/>
    <w:rsid w:val="008A457F"/>
    <w:rsid w:val="008A5293"/>
    <w:rsid w:val="008A53C3"/>
    <w:rsid w:val="008A59E9"/>
    <w:rsid w:val="008A6012"/>
    <w:rsid w:val="008A631F"/>
    <w:rsid w:val="008A668F"/>
    <w:rsid w:val="008A66C1"/>
    <w:rsid w:val="008A72A4"/>
    <w:rsid w:val="008A7387"/>
    <w:rsid w:val="008A758D"/>
    <w:rsid w:val="008A75C5"/>
    <w:rsid w:val="008A7669"/>
    <w:rsid w:val="008A7819"/>
    <w:rsid w:val="008A7BEA"/>
    <w:rsid w:val="008A7C09"/>
    <w:rsid w:val="008A7DD8"/>
    <w:rsid w:val="008B01A2"/>
    <w:rsid w:val="008B0492"/>
    <w:rsid w:val="008B097E"/>
    <w:rsid w:val="008B0A66"/>
    <w:rsid w:val="008B0C49"/>
    <w:rsid w:val="008B0CD0"/>
    <w:rsid w:val="008B0FE8"/>
    <w:rsid w:val="008B130E"/>
    <w:rsid w:val="008B1651"/>
    <w:rsid w:val="008B175A"/>
    <w:rsid w:val="008B1808"/>
    <w:rsid w:val="008B1A40"/>
    <w:rsid w:val="008B1B0D"/>
    <w:rsid w:val="008B1EFF"/>
    <w:rsid w:val="008B1FFA"/>
    <w:rsid w:val="008B2127"/>
    <w:rsid w:val="008B21F5"/>
    <w:rsid w:val="008B269F"/>
    <w:rsid w:val="008B28B8"/>
    <w:rsid w:val="008B298A"/>
    <w:rsid w:val="008B2A2E"/>
    <w:rsid w:val="008B2D1D"/>
    <w:rsid w:val="008B2D5D"/>
    <w:rsid w:val="008B2DEB"/>
    <w:rsid w:val="008B35ED"/>
    <w:rsid w:val="008B3F02"/>
    <w:rsid w:val="008B41EF"/>
    <w:rsid w:val="008B4230"/>
    <w:rsid w:val="008B447F"/>
    <w:rsid w:val="008B4B0D"/>
    <w:rsid w:val="008B4B33"/>
    <w:rsid w:val="008B5577"/>
    <w:rsid w:val="008B5BFE"/>
    <w:rsid w:val="008B60E9"/>
    <w:rsid w:val="008B60ED"/>
    <w:rsid w:val="008B6904"/>
    <w:rsid w:val="008B6E5C"/>
    <w:rsid w:val="008B7172"/>
    <w:rsid w:val="008B766A"/>
    <w:rsid w:val="008B7A0E"/>
    <w:rsid w:val="008C001D"/>
    <w:rsid w:val="008C0B4B"/>
    <w:rsid w:val="008C2426"/>
    <w:rsid w:val="008C2453"/>
    <w:rsid w:val="008C25C2"/>
    <w:rsid w:val="008C26B4"/>
    <w:rsid w:val="008C28BA"/>
    <w:rsid w:val="008C3240"/>
    <w:rsid w:val="008C324A"/>
    <w:rsid w:val="008C3519"/>
    <w:rsid w:val="008C3968"/>
    <w:rsid w:val="008C4188"/>
    <w:rsid w:val="008C471B"/>
    <w:rsid w:val="008C4B47"/>
    <w:rsid w:val="008C4FE4"/>
    <w:rsid w:val="008C51EC"/>
    <w:rsid w:val="008C59D5"/>
    <w:rsid w:val="008C5B10"/>
    <w:rsid w:val="008C5D84"/>
    <w:rsid w:val="008C6040"/>
    <w:rsid w:val="008C6C7A"/>
    <w:rsid w:val="008C6F4F"/>
    <w:rsid w:val="008C702E"/>
    <w:rsid w:val="008C73CC"/>
    <w:rsid w:val="008C74CC"/>
    <w:rsid w:val="008C7F77"/>
    <w:rsid w:val="008D008C"/>
    <w:rsid w:val="008D018E"/>
    <w:rsid w:val="008D01BF"/>
    <w:rsid w:val="008D02CB"/>
    <w:rsid w:val="008D03A7"/>
    <w:rsid w:val="008D0459"/>
    <w:rsid w:val="008D0518"/>
    <w:rsid w:val="008D05D2"/>
    <w:rsid w:val="008D13DC"/>
    <w:rsid w:val="008D149D"/>
    <w:rsid w:val="008D1C47"/>
    <w:rsid w:val="008D1E23"/>
    <w:rsid w:val="008D1EDB"/>
    <w:rsid w:val="008D2461"/>
    <w:rsid w:val="008D2FFB"/>
    <w:rsid w:val="008D3208"/>
    <w:rsid w:val="008D3CEE"/>
    <w:rsid w:val="008D3F21"/>
    <w:rsid w:val="008D41AD"/>
    <w:rsid w:val="008D4277"/>
    <w:rsid w:val="008D453F"/>
    <w:rsid w:val="008D508F"/>
    <w:rsid w:val="008D538D"/>
    <w:rsid w:val="008D592F"/>
    <w:rsid w:val="008D5FCD"/>
    <w:rsid w:val="008D6018"/>
    <w:rsid w:val="008D6733"/>
    <w:rsid w:val="008D6C36"/>
    <w:rsid w:val="008D6CD8"/>
    <w:rsid w:val="008D6F90"/>
    <w:rsid w:val="008D72A4"/>
    <w:rsid w:val="008D7378"/>
    <w:rsid w:val="008D7554"/>
    <w:rsid w:val="008D7615"/>
    <w:rsid w:val="008D76A0"/>
    <w:rsid w:val="008D78C3"/>
    <w:rsid w:val="008D7DEB"/>
    <w:rsid w:val="008E037E"/>
    <w:rsid w:val="008E04B5"/>
    <w:rsid w:val="008E0627"/>
    <w:rsid w:val="008E0CDD"/>
    <w:rsid w:val="008E0D25"/>
    <w:rsid w:val="008E0E89"/>
    <w:rsid w:val="008E0E8C"/>
    <w:rsid w:val="008E1217"/>
    <w:rsid w:val="008E1294"/>
    <w:rsid w:val="008E1347"/>
    <w:rsid w:val="008E1870"/>
    <w:rsid w:val="008E1993"/>
    <w:rsid w:val="008E19ED"/>
    <w:rsid w:val="008E1B17"/>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521"/>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075"/>
    <w:rsid w:val="008F1C0D"/>
    <w:rsid w:val="008F1CF8"/>
    <w:rsid w:val="008F1F55"/>
    <w:rsid w:val="008F2201"/>
    <w:rsid w:val="008F2369"/>
    <w:rsid w:val="008F2595"/>
    <w:rsid w:val="008F2B4B"/>
    <w:rsid w:val="008F2DF5"/>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971"/>
    <w:rsid w:val="008F7BD6"/>
    <w:rsid w:val="008F7CEF"/>
    <w:rsid w:val="009000FD"/>
    <w:rsid w:val="00900836"/>
    <w:rsid w:val="00900DDE"/>
    <w:rsid w:val="00900DF1"/>
    <w:rsid w:val="009016F6"/>
    <w:rsid w:val="00901845"/>
    <w:rsid w:val="00901926"/>
    <w:rsid w:val="00901DDF"/>
    <w:rsid w:val="009022BC"/>
    <w:rsid w:val="0090255A"/>
    <w:rsid w:val="00902734"/>
    <w:rsid w:val="00902997"/>
    <w:rsid w:val="0090300D"/>
    <w:rsid w:val="00903281"/>
    <w:rsid w:val="009032CC"/>
    <w:rsid w:val="00903F59"/>
    <w:rsid w:val="0090411E"/>
    <w:rsid w:val="00904444"/>
    <w:rsid w:val="009045C7"/>
    <w:rsid w:val="0090480E"/>
    <w:rsid w:val="00904917"/>
    <w:rsid w:val="00904A52"/>
    <w:rsid w:val="00904A62"/>
    <w:rsid w:val="00904B6D"/>
    <w:rsid w:val="009050AF"/>
    <w:rsid w:val="00905133"/>
    <w:rsid w:val="00905A06"/>
    <w:rsid w:val="00906100"/>
    <w:rsid w:val="009067B8"/>
    <w:rsid w:val="009069FF"/>
    <w:rsid w:val="00906A9C"/>
    <w:rsid w:val="00906C5B"/>
    <w:rsid w:val="00906EE7"/>
    <w:rsid w:val="00906EED"/>
    <w:rsid w:val="00906F7A"/>
    <w:rsid w:val="00907071"/>
    <w:rsid w:val="0090715C"/>
    <w:rsid w:val="0090720E"/>
    <w:rsid w:val="00907E46"/>
    <w:rsid w:val="009108A7"/>
    <w:rsid w:val="009109DA"/>
    <w:rsid w:val="00910A76"/>
    <w:rsid w:val="00910C7D"/>
    <w:rsid w:val="00910ED6"/>
    <w:rsid w:val="00910FA7"/>
    <w:rsid w:val="0091116C"/>
    <w:rsid w:val="00911BDD"/>
    <w:rsid w:val="00911E1A"/>
    <w:rsid w:val="009123B9"/>
    <w:rsid w:val="00912572"/>
    <w:rsid w:val="009127CC"/>
    <w:rsid w:val="00912CF0"/>
    <w:rsid w:val="00912DB9"/>
    <w:rsid w:val="009138EB"/>
    <w:rsid w:val="00913E36"/>
    <w:rsid w:val="00913F4C"/>
    <w:rsid w:val="0091404B"/>
    <w:rsid w:val="0091423A"/>
    <w:rsid w:val="0091489A"/>
    <w:rsid w:val="00914A33"/>
    <w:rsid w:val="00914A5D"/>
    <w:rsid w:val="00914B0F"/>
    <w:rsid w:val="00914F86"/>
    <w:rsid w:val="00915032"/>
    <w:rsid w:val="0091537E"/>
    <w:rsid w:val="009154BD"/>
    <w:rsid w:val="0091610F"/>
    <w:rsid w:val="009161BA"/>
    <w:rsid w:val="0091636C"/>
    <w:rsid w:val="00916609"/>
    <w:rsid w:val="00916827"/>
    <w:rsid w:val="0091690D"/>
    <w:rsid w:val="00916E3C"/>
    <w:rsid w:val="009170CE"/>
    <w:rsid w:val="009171B7"/>
    <w:rsid w:val="00917AC9"/>
    <w:rsid w:val="00920FE4"/>
    <w:rsid w:val="00921140"/>
    <w:rsid w:val="009216BF"/>
    <w:rsid w:val="009218D2"/>
    <w:rsid w:val="00921A74"/>
    <w:rsid w:val="00921C9F"/>
    <w:rsid w:val="00921CBF"/>
    <w:rsid w:val="00921ED5"/>
    <w:rsid w:val="00921FA1"/>
    <w:rsid w:val="00922157"/>
    <w:rsid w:val="0092254B"/>
    <w:rsid w:val="009225B6"/>
    <w:rsid w:val="0092286C"/>
    <w:rsid w:val="00922E34"/>
    <w:rsid w:val="00923151"/>
    <w:rsid w:val="009239D8"/>
    <w:rsid w:val="00923ABA"/>
    <w:rsid w:val="00924058"/>
    <w:rsid w:val="00924108"/>
    <w:rsid w:val="0092434B"/>
    <w:rsid w:val="009245BD"/>
    <w:rsid w:val="009247D8"/>
    <w:rsid w:val="00924CBE"/>
    <w:rsid w:val="00924F5D"/>
    <w:rsid w:val="0092507E"/>
    <w:rsid w:val="009253F8"/>
    <w:rsid w:val="0092553B"/>
    <w:rsid w:val="00925821"/>
    <w:rsid w:val="00925836"/>
    <w:rsid w:val="0092596B"/>
    <w:rsid w:val="0092597E"/>
    <w:rsid w:val="00925AE7"/>
    <w:rsid w:val="00925D45"/>
    <w:rsid w:val="00925DD1"/>
    <w:rsid w:val="00925F11"/>
    <w:rsid w:val="009260D2"/>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1B11"/>
    <w:rsid w:val="00932109"/>
    <w:rsid w:val="009322AC"/>
    <w:rsid w:val="009324B1"/>
    <w:rsid w:val="009327B5"/>
    <w:rsid w:val="00932907"/>
    <w:rsid w:val="00932936"/>
    <w:rsid w:val="00932A16"/>
    <w:rsid w:val="00932A20"/>
    <w:rsid w:val="00933078"/>
    <w:rsid w:val="0093311E"/>
    <w:rsid w:val="009331E2"/>
    <w:rsid w:val="00933640"/>
    <w:rsid w:val="009336F1"/>
    <w:rsid w:val="0093396F"/>
    <w:rsid w:val="00933B8B"/>
    <w:rsid w:val="00933C28"/>
    <w:rsid w:val="00933D61"/>
    <w:rsid w:val="00933DE4"/>
    <w:rsid w:val="0093457F"/>
    <w:rsid w:val="00934E49"/>
    <w:rsid w:val="009355F0"/>
    <w:rsid w:val="00935A0B"/>
    <w:rsid w:val="00935B52"/>
    <w:rsid w:val="00936923"/>
    <w:rsid w:val="00936951"/>
    <w:rsid w:val="00936A90"/>
    <w:rsid w:val="00936D17"/>
    <w:rsid w:val="00937008"/>
    <w:rsid w:val="009370A6"/>
    <w:rsid w:val="00937AC7"/>
    <w:rsid w:val="00937D15"/>
    <w:rsid w:val="009406F4"/>
    <w:rsid w:val="00940A5D"/>
    <w:rsid w:val="00940BCB"/>
    <w:rsid w:val="00940C1B"/>
    <w:rsid w:val="00940D85"/>
    <w:rsid w:val="00940DF4"/>
    <w:rsid w:val="00940F45"/>
    <w:rsid w:val="00940FB5"/>
    <w:rsid w:val="0094126A"/>
    <w:rsid w:val="0094148B"/>
    <w:rsid w:val="00941A1C"/>
    <w:rsid w:val="00941B94"/>
    <w:rsid w:val="00941B97"/>
    <w:rsid w:val="00941C6D"/>
    <w:rsid w:val="00942336"/>
    <w:rsid w:val="009423F9"/>
    <w:rsid w:val="00942464"/>
    <w:rsid w:val="0094271A"/>
    <w:rsid w:val="00942BB8"/>
    <w:rsid w:val="0094335F"/>
    <w:rsid w:val="00943D09"/>
    <w:rsid w:val="00943FAA"/>
    <w:rsid w:val="00944202"/>
    <w:rsid w:val="00944335"/>
    <w:rsid w:val="00944710"/>
    <w:rsid w:val="00944AF4"/>
    <w:rsid w:val="00944D54"/>
    <w:rsid w:val="00944EC4"/>
    <w:rsid w:val="00945A80"/>
    <w:rsid w:val="00945E49"/>
    <w:rsid w:val="009462D8"/>
    <w:rsid w:val="00946388"/>
    <w:rsid w:val="009469AF"/>
    <w:rsid w:val="00946E2B"/>
    <w:rsid w:val="009509D7"/>
    <w:rsid w:val="00950B09"/>
    <w:rsid w:val="00950CA5"/>
    <w:rsid w:val="00950DD1"/>
    <w:rsid w:val="00951417"/>
    <w:rsid w:val="0095154C"/>
    <w:rsid w:val="009517A9"/>
    <w:rsid w:val="009518B4"/>
    <w:rsid w:val="009518BD"/>
    <w:rsid w:val="00951995"/>
    <w:rsid w:val="00951C7E"/>
    <w:rsid w:val="00951CF6"/>
    <w:rsid w:val="0095225E"/>
    <w:rsid w:val="009522B0"/>
    <w:rsid w:val="00952698"/>
    <w:rsid w:val="00952ACA"/>
    <w:rsid w:val="00952C81"/>
    <w:rsid w:val="00952D82"/>
    <w:rsid w:val="0095322E"/>
    <w:rsid w:val="009537A7"/>
    <w:rsid w:val="00953B1F"/>
    <w:rsid w:val="00953EAB"/>
    <w:rsid w:val="00954001"/>
    <w:rsid w:val="009546B3"/>
    <w:rsid w:val="009548C3"/>
    <w:rsid w:val="00954959"/>
    <w:rsid w:val="0095506D"/>
    <w:rsid w:val="009555E2"/>
    <w:rsid w:val="00955773"/>
    <w:rsid w:val="009557DF"/>
    <w:rsid w:val="00955A2E"/>
    <w:rsid w:val="00956101"/>
    <w:rsid w:val="009562C0"/>
    <w:rsid w:val="009568F5"/>
    <w:rsid w:val="00957060"/>
    <w:rsid w:val="00957487"/>
    <w:rsid w:val="0095769D"/>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1B"/>
    <w:rsid w:val="00962B7D"/>
    <w:rsid w:val="00962BD1"/>
    <w:rsid w:val="0096336E"/>
    <w:rsid w:val="0096392B"/>
    <w:rsid w:val="0096397B"/>
    <w:rsid w:val="009640C7"/>
    <w:rsid w:val="0096439A"/>
    <w:rsid w:val="00964529"/>
    <w:rsid w:val="00964BD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952"/>
    <w:rsid w:val="00970A38"/>
    <w:rsid w:val="00970A3B"/>
    <w:rsid w:val="00970DD7"/>
    <w:rsid w:val="00970F7A"/>
    <w:rsid w:val="00970FE3"/>
    <w:rsid w:val="00971190"/>
    <w:rsid w:val="00971EC5"/>
    <w:rsid w:val="00971F6B"/>
    <w:rsid w:val="00971FCC"/>
    <w:rsid w:val="0097254C"/>
    <w:rsid w:val="009725F3"/>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5F8"/>
    <w:rsid w:val="009747A2"/>
    <w:rsid w:val="00974B0E"/>
    <w:rsid w:val="00974CF9"/>
    <w:rsid w:val="00974EBD"/>
    <w:rsid w:val="009751BA"/>
    <w:rsid w:val="00975859"/>
    <w:rsid w:val="009761A9"/>
    <w:rsid w:val="009767DC"/>
    <w:rsid w:val="009768C1"/>
    <w:rsid w:val="00976A60"/>
    <w:rsid w:val="00976C1A"/>
    <w:rsid w:val="009775C2"/>
    <w:rsid w:val="009775FF"/>
    <w:rsid w:val="00977852"/>
    <w:rsid w:val="009778AB"/>
    <w:rsid w:val="00977C00"/>
    <w:rsid w:val="00980403"/>
    <w:rsid w:val="0098041D"/>
    <w:rsid w:val="009804CB"/>
    <w:rsid w:val="009805F5"/>
    <w:rsid w:val="009809DD"/>
    <w:rsid w:val="00980B08"/>
    <w:rsid w:val="00980F14"/>
    <w:rsid w:val="00980FC7"/>
    <w:rsid w:val="0098172B"/>
    <w:rsid w:val="009817F9"/>
    <w:rsid w:val="0098183B"/>
    <w:rsid w:val="009822AF"/>
    <w:rsid w:val="00982342"/>
    <w:rsid w:val="009823A3"/>
    <w:rsid w:val="009823CA"/>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46F"/>
    <w:rsid w:val="00985C9A"/>
    <w:rsid w:val="00985CA4"/>
    <w:rsid w:val="00986956"/>
    <w:rsid w:val="00986C1D"/>
    <w:rsid w:val="00986F09"/>
    <w:rsid w:val="0098753A"/>
    <w:rsid w:val="00987559"/>
    <w:rsid w:val="009876A0"/>
    <w:rsid w:val="009879B5"/>
    <w:rsid w:val="009879F4"/>
    <w:rsid w:val="00987B99"/>
    <w:rsid w:val="0099089F"/>
    <w:rsid w:val="00990C9B"/>
    <w:rsid w:val="00990DCC"/>
    <w:rsid w:val="009917F3"/>
    <w:rsid w:val="00991A5E"/>
    <w:rsid w:val="00991F39"/>
    <w:rsid w:val="009921AE"/>
    <w:rsid w:val="00992624"/>
    <w:rsid w:val="009926AF"/>
    <w:rsid w:val="00992787"/>
    <w:rsid w:val="009927C4"/>
    <w:rsid w:val="009930C0"/>
    <w:rsid w:val="0099324C"/>
    <w:rsid w:val="00993627"/>
    <w:rsid w:val="00993658"/>
    <w:rsid w:val="0099367D"/>
    <w:rsid w:val="009936F0"/>
    <w:rsid w:val="0099381B"/>
    <w:rsid w:val="00993DA5"/>
    <w:rsid w:val="00994593"/>
    <w:rsid w:val="00994C4A"/>
    <w:rsid w:val="00995360"/>
    <w:rsid w:val="009953C5"/>
    <w:rsid w:val="009954AD"/>
    <w:rsid w:val="0099573B"/>
    <w:rsid w:val="009957F0"/>
    <w:rsid w:val="00995920"/>
    <w:rsid w:val="00995959"/>
    <w:rsid w:val="00995C47"/>
    <w:rsid w:val="00995DCD"/>
    <w:rsid w:val="00995F5F"/>
    <w:rsid w:val="00996546"/>
    <w:rsid w:val="009969A0"/>
    <w:rsid w:val="00996A8B"/>
    <w:rsid w:val="00996C94"/>
    <w:rsid w:val="00996CD1"/>
    <w:rsid w:val="00996CD4"/>
    <w:rsid w:val="0099713E"/>
    <w:rsid w:val="00997157"/>
    <w:rsid w:val="0099731A"/>
    <w:rsid w:val="009978F0"/>
    <w:rsid w:val="009979D6"/>
    <w:rsid w:val="00997CA3"/>
    <w:rsid w:val="00997D5C"/>
    <w:rsid w:val="00997F8A"/>
    <w:rsid w:val="009A0212"/>
    <w:rsid w:val="009A031F"/>
    <w:rsid w:val="009A041C"/>
    <w:rsid w:val="009A04D7"/>
    <w:rsid w:val="009A0928"/>
    <w:rsid w:val="009A1722"/>
    <w:rsid w:val="009A1874"/>
    <w:rsid w:val="009A1915"/>
    <w:rsid w:val="009A1936"/>
    <w:rsid w:val="009A1CE5"/>
    <w:rsid w:val="009A1E77"/>
    <w:rsid w:val="009A20F1"/>
    <w:rsid w:val="009A2159"/>
    <w:rsid w:val="009A2180"/>
    <w:rsid w:val="009A246A"/>
    <w:rsid w:val="009A2E47"/>
    <w:rsid w:val="009A3183"/>
    <w:rsid w:val="009A37AC"/>
    <w:rsid w:val="009A3AB5"/>
    <w:rsid w:val="009A45C9"/>
    <w:rsid w:val="009A464C"/>
    <w:rsid w:val="009A4C99"/>
    <w:rsid w:val="009A4CF0"/>
    <w:rsid w:val="009A4F74"/>
    <w:rsid w:val="009A5004"/>
    <w:rsid w:val="009A516A"/>
    <w:rsid w:val="009A528E"/>
    <w:rsid w:val="009A5F05"/>
    <w:rsid w:val="009A5FBB"/>
    <w:rsid w:val="009A6127"/>
    <w:rsid w:val="009A637B"/>
    <w:rsid w:val="009A63C5"/>
    <w:rsid w:val="009A6456"/>
    <w:rsid w:val="009A6BAA"/>
    <w:rsid w:val="009A6C74"/>
    <w:rsid w:val="009A6E71"/>
    <w:rsid w:val="009A7036"/>
    <w:rsid w:val="009A7154"/>
    <w:rsid w:val="009A7451"/>
    <w:rsid w:val="009A76D3"/>
    <w:rsid w:val="009A78D1"/>
    <w:rsid w:val="009A7A8E"/>
    <w:rsid w:val="009B003C"/>
    <w:rsid w:val="009B0097"/>
    <w:rsid w:val="009B0D09"/>
    <w:rsid w:val="009B0E51"/>
    <w:rsid w:val="009B188B"/>
    <w:rsid w:val="009B1A4D"/>
    <w:rsid w:val="009B1E1F"/>
    <w:rsid w:val="009B22E9"/>
    <w:rsid w:val="009B2631"/>
    <w:rsid w:val="009B3126"/>
    <w:rsid w:val="009B3221"/>
    <w:rsid w:val="009B346F"/>
    <w:rsid w:val="009B3745"/>
    <w:rsid w:val="009B3B4C"/>
    <w:rsid w:val="009B3C79"/>
    <w:rsid w:val="009B3F3C"/>
    <w:rsid w:val="009B46CB"/>
    <w:rsid w:val="009B4821"/>
    <w:rsid w:val="009B4975"/>
    <w:rsid w:val="009B4BED"/>
    <w:rsid w:val="009B4C24"/>
    <w:rsid w:val="009B5821"/>
    <w:rsid w:val="009B59B0"/>
    <w:rsid w:val="009B59CF"/>
    <w:rsid w:val="009B616B"/>
    <w:rsid w:val="009B68AD"/>
    <w:rsid w:val="009B6C13"/>
    <w:rsid w:val="009B78F0"/>
    <w:rsid w:val="009B7BB7"/>
    <w:rsid w:val="009B7BD6"/>
    <w:rsid w:val="009B7BFB"/>
    <w:rsid w:val="009B7D2A"/>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2C66"/>
    <w:rsid w:val="009C3018"/>
    <w:rsid w:val="009C3021"/>
    <w:rsid w:val="009C31B7"/>
    <w:rsid w:val="009C33E6"/>
    <w:rsid w:val="009C3A87"/>
    <w:rsid w:val="009C3D88"/>
    <w:rsid w:val="009C3EEC"/>
    <w:rsid w:val="009C40DB"/>
    <w:rsid w:val="009C45AA"/>
    <w:rsid w:val="009C50C1"/>
    <w:rsid w:val="009C520B"/>
    <w:rsid w:val="009C560B"/>
    <w:rsid w:val="009C571A"/>
    <w:rsid w:val="009C5785"/>
    <w:rsid w:val="009C5874"/>
    <w:rsid w:val="009C6768"/>
    <w:rsid w:val="009C6894"/>
    <w:rsid w:val="009C6B3B"/>
    <w:rsid w:val="009C6B7B"/>
    <w:rsid w:val="009C6CF1"/>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955"/>
    <w:rsid w:val="009D0B09"/>
    <w:rsid w:val="009D0C84"/>
    <w:rsid w:val="009D13BA"/>
    <w:rsid w:val="009D198F"/>
    <w:rsid w:val="009D2118"/>
    <w:rsid w:val="009D22EA"/>
    <w:rsid w:val="009D2672"/>
    <w:rsid w:val="009D2A06"/>
    <w:rsid w:val="009D2C43"/>
    <w:rsid w:val="009D2C93"/>
    <w:rsid w:val="009D31C3"/>
    <w:rsid w:val="009D34F8"/>
    <w:rsid w:val="009D3CC0"/>
    <w:rsid w:val="009D3D45"/>
    <w:rsid w:val="009D422C"/>
    <w:rsid w:val="009D4303"/>
    <w:rsid w:val="009D478C"/>
    <w:rsid w:val="009D49A4"/>
    <w:rsid w:val="009D4A8E"/>
    <w:rsid w:val="009D4DA3"/>
    <w:rsid w:val="009D4F95"/>
    <w:rsid w:val="009D5A6C"/>
    <w:rsid w:val="009D610C"/>
    <w:rsid w:val="009D62BD"/>
    <w:rsid w:val="009D62E7"/>
    <w:rsid w:val="009D71AB"/>
    <w:rsid w:val="009D75A4"/>
    <w:rsid w:val="009D75BF"/>
    <w:rsid w:val="009E01BA"/>
    <w:rsid w:val="009E0AD4"/>
    <w:rsid w:val="009E0FC3"/>
    <w:rsid w:val="009E11A9"/>
    <w:rsid w:val="009E176B"/>
    <w:rsid w:val="009E177C"/>
    <w:rsid w:val="009E1ABE"/>
    <w:rsid w:val="009E1D4E"/>
    <w:rsid w:val="009E1E13"/>
    <w:rsid w:val="009E1F70"/>
    <w:rsid w:val="009E1FFC"/>
    <w:rsid w:val="009E2366"/>
    <w:rsid w:val="009E2621"/>
    <w:rsid w:val="009E2F97"/>
    <w:rsid w:val="009E3235"/>
    <w:rsid w:val="009E3528"/>
    <w:rsid w:val="009E3790"/>
    <w:rsid w:val="009E3AD5"/>
    <w:rsid w:val="009E457F"/>
    <w:rsid w:val="009E4A6F"/>
    <w:rsid w:val="009E53AA"/>
    <w:rsid w:val="009E53D6"/>
    <w:rsid w:val="009E5656"/>
    <w:rsid w:val="009E58F8"/>
    <w:rsid w:val="009E5AB4"/>
    <w:rsid w:val="009E5B99"/>
    <w:rsid w:val="009E5FF1"/>
    <w:rsid w:val="009E605E"/>
    <w:rsid w:val="009E6252"/>
    <w:rsid w:val="009E62CE"/>
    <w:rsid w:val="009E6408"/>
    <w:rsid w:val="009E641D"/>
    <w:rsid w:val="009E65A4"/>
    <w:rsid w:val="009E66B7"/>
    <w:rsid w:val="009E6D97"/>
    <w:rsid w:val="009E6F6E"/>
    <w:rsid w:val="009E703D"/>
    <w:rsid w:val="009E75F7"/>
    <w:rsid w:val="009E78D9"/>
    <w:rsid w:val="009E798E"/>
    <w:rsid w:val="009E7E74"/>
    <w:rsid w:val="009F0595"/>
    <w:rsid w:val="009F06F6"/>
    <w:rsid w:val="009F0C38"/>
    <w:rsid w:val="009F0CD1"/>
    <w:rsid w:val="009F1033"/>
    <w:rsid w:val="009F118B"/>
    <w:rsid w:val="009F187B"/>
    <w:rsid w:val="009F1933"/>
    <w:rsid w:val="009F2272"/>
    <w:rsid w:val="009F2E7E"/>
    <w:rsid w:val="009F31D0"/>
    <w:rsid w:val="009F3A4B"/>
    <w:rsid w:val="009F3DCB"/>
    <w:rsid w:val="009F3FC9"/>
    <w:rsid w:val="009F41E1"/>
    <w:rsid w:val="009F4375"/>
    <w:rsid w:val="009F4528"/>
    <w:rsid w:val="009F45B0"/>
    <w:rsid w:val="009F466D"/>
    <w:rsid w:val="009F4834"/>
    <w:rsid w:val="009F4871"/>
    <w:rsid w:val="009F4F05"/>
    <w:rsid w:val="009F5234"/>
    <w:rsid w:val="009F5606"/>
    <w:rsid w:val="009F588F"/>
    <w:rsid w:val="009F5CA4"/>
    <w:rsid w:val="009F6410"/>
    <w:rsid w:val="009F6457"/>
    <w:rsid w:val="009F669B"/>
    <w:rsid w:val="009F66DF"/>
    <w:rsid w:val="009F709D"/>
    <w:rsid w:val="009F70B8"/>
    <w:rsid w:val="009F7169"/>
    <w:rsid w:val="009F7441"/>
    <w:rsid w:val="009F76CB"/>
    <w:rsid w:val="009F7883"/>
    <w:rsid w:val="009F79C6"/>
    <w:rsid w:val="009F7B0A"/>
    <w:rsid w:val="009F7DDF"/>
    <w:rsid w:val="00A00454"/>
    <w:rsid w:val="00A00519"/>
    <w:rsid w:val="00A00F35"/>
    <w:rsid w:val="00A01006"/>
    <w:rsid w:val="00A011C6"/>
    <w:rsid w:val="00A0179D"/>
    <w:rsid w:val="00A0193A"/>
    <w:rsid w:val="00A01FF1"/>
    <w:rsid w:val="00A02940"/>
    <w:rsid w:val="00A02B26"/>
    <w:rsid w:val="00A03893"/>
    <w:rsid w:val="00A0394B"/>
    <w:rsid w:val="00A043EB"/>
    <w:rsid w:val="00A04541"/>
    <w:rsid w:val="00A04846"/>
    <w:rsid w:val="00A04A92"/>
    <w:rsid w:val="00A04CC4"/>
    <w:rsid w:val="00A04E32"/>
    <w:rsid w:val="00A05004"/>
    <w:rsid w:val="00A0559E"/>
    <w:rsid w:val="00A058C8"/>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4D4"/>
    <w:rsid w:val="00A13511"/>
    <w:rsid w:val="00A13715"/>
    <w:rsid w:val="00A13ADE"/>
    <w:rsid w:val="00A13CF1"/>
    <w:rsid w:val="00A145D0"/>
    <w:rsid w:val="00A14743"/>
    <w:rsid w:val="00A14B5D"/>
    <w:rsid w:val="00A151A0"/>
    <w:rsid w:val="00A1562F"/>
    <w:rsid w:val="00A157EC"/>
    <w:rsid w:val="00A16098"/>
    <w:rsid w:val="00A16150"/>
    <w:rsid w:val="00A161B3"/>
    <w:rsid w:val="00A1630A"/>
    <w:rsid w:val="00A1637F"/>
    <w:rsid w:val="00A164DC"/>
    <w:rsid w:val="00A16A02"/>
    <w:rsid w:val="00A17345"/>
    <w:rsid w:val="00A1789B"/>
    <w:rsid w:val="00A17CFD"/>
    <w:rsid w:val="00A17EE0"/>
    <w:rsid w:val="00A20253"/>
    <w:rsid w:val="00A20300"/>
    <w:rsid w:val="00A2049C"/>
    <w:rsid w:val="00A205BF"/>
    <w:rsid w:val="00A2104B"/>
    <w:rsid w:val="00A210E9"/>
    <w:rsid w:val="00A2134E"/>
    <w:rsid w:val="00A2135E"/>
    <w:rsid w:val="00A218AE"/>
    <w:rsid w:val="00A21A3C"/>
    <w:rsid w:val="00A21A9D"/>
    <w:rsid w:val="00A21AAA"/>
    <w:rsid w:val="00A21E51"/>
    <w:rsid w:val="00A22132"/>
    <w:rsid w:val="00A22207"/>
    <w:rsid w:val="00A22217"/>
    <w:rsid w:val="00A226BE"/>
    <w:rsid w:val="00A22D9C"/>
    <w:rsid w:val="00A23856"/>
    <w:rsid w:val="00A23921"/>
    <w:rsid w:val="00A23CEA"/>
    <w:rsid w:val="00A24150"/>
    <w:rsid w:val="00A2453E"/>
    <w:rsid w:val="00A2470A"/>
    <w:rsid w:val="00A2481C"/>
    <w:rsid w:val="00A24CCF"/>
    <w:rsid w:val="00A257DB"/>
    <w:rsid w:val="00A25A28"/>
    <w:rsid w:val="00A25C86"/>
    <w:rsid w:val="00A261E4"/>
    <w:rsid w:val="00A26883"/>
    <w:rsid w:val="00A26A2D"/>
    <w:rsid w:val="00A26D60"/>
    <w:rsid w:val="00A26EE0"/>
    <w:rsid w:val="00A27E36"/>
    <w:rsid w:val="00A3072C"/>
    <w:rsid w:val="00A30B11"/>
    <w:rsid w:val="00A30BAE"/>
    <w:rsid w:val="00A30F0D"/>
    <w:rsid w:val="00A313D0"/>
    <w:rsid w:val="00A314A9"/>
    <w:rsid w:val="00A31591"/>
    <w:rsid w:val="00A31683"/>
    <w:rsid w:val="00A3170C"/>
    <w:rsid w:val="00A31C37"/>
    <w:rsid w:val="00A31CB7"/>
    <w:rsid w:val="00A31E88"/>
    <w:rsid w:val="00A321EE"/>
    <w:rsid w:val="00A32445"/>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6D06"/>
    <w:rsid w:val="00A36F7D"/>
    <w:rsid w:val="00A3747D"/>
    <w:rsid w:val="00A37922"/>
    <w:rsid w:val="00A37A59"/>
    <w:rsid w:val="00A37A8E"/>
    <w:rsid w:val="00A37E9D"/>
    <w:rsid w:val="00A401EB"/>
    <w:rsid w:val="00A4039E"/>
    <w:rsid w:val="00A40531"/>
    <w:rsid w:val="00A40755"/>
    <w:rsid w:val="00A40889"/>
    <w:rsid w:val="00A41009"/>
    <w:rsid w:val="00A41179"/>
    <w:rsid w:val="00A41746"/>
    <w:rsid w:val="00A41772"/>
    <w:rsid w:val="00A41B41"/>
    <w:rsid w:val="00A41CA0"/>
    <w:rsid w:val="00A42659"/>
    <w:rsid w:val="00A42721"/>
    <w:rsid w:val="00A42897"/>
    <w:rsid w:val="00A429DE"/>
    <w:rsid w:val="00A42D23"/>
    <w:rsid w:val="00A4339C"/>
    <w:rsid w:val="00A43DF6"/>
    <w:rsid w:val="00A44047"/>
    <w:rsid w:val="00A44530"/>
    <w:rsid w:val="00A447B6"/>
    <w:rsid w:val="00A44882"/>
    <w:rsid w:val="00A44AA5"/>
    <w:rsid w:val="00A44E28"/>
    <w:rsid w:val="00A45197"/>
    <w:rsid w:val="00A4570E"/>
    <w:rsid w:val="00A45A3B"/>
    <w:rsid w:val="00A462C9"/>
    <w:rsid w:val="00A46309"/>
    <w:rsid w:val="00A46395"/>
    <w:rsid w:val="00A463F3"/>
    <w:rsid w:val="00A46417"/>
    <w:rsid w:val="00A46A3D"/>
    <w:rsid w:val="00A46FAD"/>
    <w:rsid w:val="00A470ED"/>
    <w:rsid w:val="00A47430"/>
    <w:rsid w:val="00A474DA"/>
    <w:rsid w:val="00A4761F"/>
    <w:rsid w:val="00A477CE"/>
    <w:rsid w:val="00A47941"/>
    <w:rsid w:val="00A47A55"/>
    <w:rsid w:val="00A47B4B"/>
    <w:rsid w:val="00A5044D"/>
    <w:rsid w:val="00A50487"/>
    <w:rsid w:val="00A50AED"/>
    <w:rsid w:val="00A50B00"/>
    <w:rsid w:val="00A511FB"/>
    <w:rsid w:val="00A514EB"/>
    <w:rsid w:val="00A51575"/>
    <w:rsid w:val="00A51973"/>
    <w:rsid w:val="00A521E0"/>
    <w:rsid w:val="00A52D1E"/>
    <w:rsid w:val="00A53266"/>
    <w:rsid w:val="00A53552"/>
    <w:rsid w:val="00A544BF"/>
    <w:rsid w:val="00A54624"/>
    <w:rsid w:val="00A54A90"/>
    <w:rsid w:val="00A54D16"/>
    <w:rsid w:val="00A55739"/>
    <w:rsid w:val="00A5579B"/>
    <w:rsid w:val="00A55877"/>
    <w:rsid w:val="00A55909"/>
    <w:rsid w:val="00A55962"/>
    <w:rsid w:val="00A55BB7"/>
    <w:rsid w:val="00A55CCE"/>
    <w:rsid w:val="00A55E76"/>
    <w:rsid w:val="00A560ED"/>
    <w:rsid w:val="00A5637C"/>
    <w:rsid w:val="00A565AD"/>
    <w:rsid w:val="00A56735"/>
    <w:rsid w:val="00A569CA"/>
    <w:rsid w:val="00A56C2C"/>
    <w:rsid w:val="00A570E9"/>
    <w:rsid w:val="00A57311"/>
    <w:rsid w:val="00A57C08"/>
    <w:rsid w:val="00A57F96"/>
    <w:rsid w:val="00A6083F"/>
    <w:rsid w:val="00A6098D"/>
    <w:rsid w:val="00A615F0"/>
    <w:rsid w:val="00A61828"/>
    <w:rsid w:val="00A61878"/>
    <w:rsid w:val="00A61F25"/>
    <w:rsid w:val="00A620AA"/>
    <w:rsid w:val="00A62155"/>
    <w:rsid w:val="00A62953"/>
    <w:rsid w:val="00A62961"/>
    <w:rsid w:val="00A62D25"/>
    <w:rsid w:val="00A630F5"/>
    <w:rsid w:val="00A63518"/>
    <w:rsid w:val="00A6364F"/>
    <w:rsid w:val="00A637E3"/>
    <w:rsid w:val="00A63872"/>
    <w:rsid w:val="00A63A37"/>
    <w:rsid w:val="00A63A7C"/>
    <w:rsid w:val="00A63A89"/>
    <w:rsid w:val="00A63F49"/>
    <w:rsid w:val="00A64196"/>
    <w:rsid w:val="00A6430D"/>
    <w:rsid w:val="00A64BC7"/>
    <w:rsid w:val="00A64C82"/>
    <w:rsid w:val="00A64EB1"/>
    <w:rsid w:val="00A65354"/>
    <w:rsid w:val="00A657CF"/>
    <w:rsid w:val="00A65AA4"/>
    <w:rsid w:val="00A65FBF"/>
    <w:rsid w:val="00A66089"/>
    <w:rsid w:val="00A661FD"/>
    <w:rsid w:val="00A66A5A"/>
    <w:rsid w:val="00A676DA"/>
    <w:rsid w:val="00A677C1"/>
    <w:rsid w:val="00A67A8E"/>
    <w:rsid w:val="00A67AC6"/>
    <w:rsid w:val="00A702D4"/>
    <w:rsid w:val="00A7041B"/>
    <w:rsid w:val="00A70595"/>
    <w:rsid w:val="00A70A35"/>
    <w:rsid w:val="00A70E13"/>
    <w:rsid w:val="00A71213"/>
    <w:rsid w:val="00A7123C"/>
    <w:rsid w:val="00A7141F"/>
    <w:rsid w:val="00A714EC"/>
    <w:rsid w:val="00A71D6B"/>
    <w:rsid w:val="00A722A4"/>
    <w:rsid w:val="00A72F1D"/>
    <w:rsid w:val="00A73417"/>
    <w:rsid w:val="00A73873"/>
    <w:rsid w:val="00A744A2"/>
    <w:rsid w:val="00A745D9"/>
    <w:rsid w:val="00A748C3"/>
    <w:rsid w:val="00A74955"/>
    <w:rsid w:val="00A74E04"/>
    <w:rsid w:val="00A74F6C"/>
    <w:rsid w:val="00A75204"/>
    <w:rsid w:val="00A75212"/>
    <w:rsid w:val="00A75383"/>
    <w:rsid w:val="00A7538B"/>
    <w:rsid w:val="00A75648"/>
    <w:rsid w:val="00A75857"/>
    <w:rsid w:val="00A75920"/>
    <w:rsid w:val="00A76120"/>
    <w:rsid w:val="00A76168"/>
    <w:rsid w:val="00A7634B"/>
    <w:rsid w:val="00A7662C"/>
    <w:rsid w:val="00A76696"/>
    <w:rsid w:val="00A76A52"/>
    <w:rsid w:val="00A76BF2"/>
    <w:rsid w:val="00A76D98"/>
    <w:rsid w:val="00A76E53"/>
    <w:rsid w:val="00A76FC0"/>
    <w:rsid w:val="00A770A5"/>
    <w:rsid w:val="00A7735F"/>
    <w:rsid w:val="00A77437"/>
    <w:rsid w:val="00A77816"/>
    <w:rsid w:val="00A77C0E"/>
    <w:rsid w:val="00A806D6"/>
    <w:rsid w:val="00A80E52"/>
    <w:rsid w:val="00A811AC"/>
    <w:rsid w:val="00A8135C"/>
    <w:rsid w:val="00A81633"/>
    <w:rsid w:val="00A81F4B"/>
    <w:rsid w:val="00A8216B"/>
    <w:rsid w:val="00A82180"/>
    <w:rsid w:val="00A8221B"/>
    <w:rsid w:val="00A82665"/>
    <w:rsid w:val="00A831F0"/>
    <w:rsid w:val="00A834EC"/>
    <w:rsid w:val="00A836C7"/>
    <w:rsid w:val="00A83BF1"/>
    <w:rsid w:val="00A83C06"/>
    <w:rsid w:val="00A84046"/>
    <w:rsid w:val="00A84298"/>
    <w:rsid w:val="00A84E5C"/>
    <w:rsid w:val="00A8513A"/>
    <w:rsid w:val="00A8523D"/>
    <w:rsid w:val="00A853DF"/>
    <w:rsid w:val="00A855EC"/>
    <w:rsid w:val="00A85661"/>
    <w:rsid w:val="00A859E2"/>
    <w:rsid w:val="00A85FFF"/>
    <w:rsid w:val="00A865AF"/>
    <w:rsid w:val="00A86736"/>
    <w:rsid w:val="00A86ACD"/>
    <w:rsid w:val="00A86FEF"/>
    <w:rsid w:val="00A87482"/>
    <w:rsid w:val="00A87709"/>
    <w:rsid w:val="00A87C98"/>
    <w:rsid w:val="00A90135"/>
    <w:rsid w:val="00A905F1"/>
    <w:rsid w:val="00A906F1"/>
    <w:rsid w:val="00A90E0A"/>
    <w:rsid w:val="00A90E27"/>
    <w:rsid w:val="00A91218"/>
    <w:rsid w:val="00A91469"/>
    <w:rsid w:val="00A9164F"/>
    <w:rsid w:val="00A91AAD"/>
    <w:rsid w:val="00A91E27"/>
    <w:rsid w:val="00A91F3E"/>
    <w:rsid w:val="00A9301B"/>
    <w:rsid w:val="00A930F9"/>
    <w:rsid w:val="00A93270"/>
    <w:rsid w:val="00A934FE"/>
    <w:rsid w:val="00A93518"/>
    <w:rsid w:val="00A93715"/>
    <w:rsid w:val="00A9399B"/>
    <w:rsid w:val="00A939D3"/>
    <w:rsid w:val="00A93A5A"/>
    <w:rsid w:val="00A93BDA"/>
    <w:rsid w:val="00A93E41"/>
    <w:rsid w:val="00A949D9"/>
    <w:rsid w:val="00A94A70"/>
    <w:rsid w:val="00A9505F"/>
    <w:rsid w:val="00A9526D"/>
    <w:rsid w:val="00A95445"/>
    <w:rsid w:val="00A95A3E"/>
    <w:rsid w:val="00A95BBD"/>
    <w:rsid w:val="00A95DAB"/>
    <w:rsid w:val="00A95FB7"/>
    <w:rsid w:val="00A96058"/>
    <w:rsid w:val="00A963A4"/>
    <w:rsid w:val="00A96801"/>
    <w:rsid w:val="00A9692B"/>
    <w:rsid w:val="00A969EA"/>
    <w:rsid w:val="00A96D7E"/>
    <w:rsid w:val="00A971EC"/>
    <w:rsid w:val="00A9727C"/>
    <w:rsid w:val="00A97494"/>
    <w:rsid w:val="00A974FD"/>
    <w:rsid w:val="00A97666"/>
    <w:rsid w:val="00A9796A"/>
    <w:rsid w:val="00A97B8C"/>
    <w:rsid w:val="00A97E7B"/>
    <w:rsid w:val="00AA0003"/>
    <w:rsid w:val="00AA0398"/>
    <w:rsid w:val="00AA0BE2"/>
    <w:rsid w:val="00AA0C88"/>
    <w:rsid w:val="00AA0D42"/>
    <w:rsid w:val="00AA0F05"/>
    <w:rsid w:val="00AA1238"/>
    <w:rsid w:val="00AA158B"/>
    <w:rsid w:val="00AA1D12"/>
    <w:rsid w:val="00AA1DBC"/>
    <w:rsid w:val="00AA1EEC"/>
    <w:rsid w:val="00AA210C"/>
    <w:rsid w:val="00AA29F2"/>
    <w:rsid w:val="00AA2C3C"/>
    <w:rsid w:val="00AA2CD8"/>
    <w:rsid w:val="00AA2D01"/>
    <w:rsid w:val="00AA30A2"/>
    <w:rsid w:val="00AA34E4"/>
    <w:rsid w:val="00AA3927"/>
    <w:rsid w:val="00AA3B44"/>
    <w:rsid w:val="00AA3B75"/>
    <w:rsid w:val="00AA3BBE"/>
    <w:rsid w:val="00AA3FAC"/>
    <w:rsid w:val="00AA3FF1"/>
    <w:rsid w:val="00AA447C"/>
    <w:rsid w:val="00AA461D"/>
    <w:rsid w:val="00AA46B1"/>
    <w:rsid w:val="00AA4757"/>
    <w:rsid w:val="00AA4AD5"/>
    <w:rsid w:val="00AA4B1B"/>
    <w:rsid w:val="00AA536C"/>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9"/>
    <w:rsid w:val="00AB3326"/>
    <w:rsid w:val="00AB3418"/>
    <w:rsid w:val="00AB3491"/>
    <w:rsid w:val="00AB3612"/>
    <w:rsid w:val="00AB3D94"/>
    <w:rsid w:val="00AB3E16"/>
    <w:rsid w:val="00AB3E3E"/>
    <w:rsid w:val="00AB3EF0"/>
    <w:rsid w:val="00AB3F13"/>
    <w:rsid w:val="00AB3F75"/>
    <w:rsid w:val="00AB4157"/>
    <w:rsid w:val="00AB42FF"/>
    <w:rsid w:val="00AB43E7"/>
    <w:rsid w:val="00AB4F8F"/>
    <w:rsid w:val="00AB513E"/>
    <w:rsid w:val="00AB53BA"/>
    <w:rsid w:val="00AB56DB"/>
    <w:rsid w:val="00AB57AD"/>
    <w:rsid w:val="00AB583A"/>
    <w:rsid w:val="00AB5D50"/>
    <w:rsid w:val="00AB642C"/>
    <w:rsid w:val="00AB64B8"/>
    <w:rsid w:val="00AB673F"/>
    <w:rsid w:val="00AB7134"/>
    <w:rsid w:val="00AB74CC"/>
    <w:rsid w:val="00AB76D5"/>
    <w:rsid w:val="00AB7787"/>
    <w:rsid w:val="00AB787C"/>
    <w:rsid w:val="00AB78AC"/>
    <w:rsid w:val="00AB7AA5"/>
    <w:rsid w:val="00AB7F1B"/>
    <w:rsid w:val="00AC0825"/>
    <w:rsid w:val="00AC1191"/>
    <w:rsid w:val="00AC1281"/>
    <w:rsid w:val="00AC1A31"/>
    <w:rsid w:val="00AC1DF4"/>
    <w:rsid w:val="00AC1EB0"/>
    <w:rsid w:val="00AC2D4E"/>
    <w:rsid w:val="00AC2DA4"/>
    <w:rsid w:val="00AC3084"/>
    <w:rsid w:val="00AC3431"/>
    <w:rsid w:val="00AC37AD"/>
    <w:rsid w:val="00AC38E9"/>
    <w:rsid w:val="00AC3905"/>
    <w:rsid w:val="00AC45D6"/>
    <w:rsid w:val="00AC482C"/>
    <w:rsid w:val="00AC4C58"/>
    <w:rsid w:val="00AC4D53"/>
    <w:rsid w:val="00AC4E2E"/>
    <w:rsid w:val="00AC5497"/>
    <w:rsid w:val="00AC5633"/>
    <w:rsid w:val="00AC5A3B"/>
    <w:rsid w:val="00AC61B3"/>
    <w:rsid w:val="00AC63F4"/>
    <w:rsid w:val="00AC64B8"/>
    <w:rsid w:val="00AC6521"/>
    <w:rsid w:val="00AC6838"/>
    <w:rsid w:val="00AC690A"/>
    <w:rsid w:val="00AC69AE"/>
    <w:rsid w:val="00AC6A3D"/>
    <w:rsid w:val="00AC6A6B"/>
    <w:rsid w:val="00AC6D0A"/>
    <w:rsid w:val="00AC6D4C"/>
    <w:rsid w:val="00AC6DDB"/>
    <w:rsid w:val="00AC6E6D"/>
    <w:rsid w:val="00AD0E13"/>
    <w:rsid w:val="00AD0FA4"/>
    <w:rsid w:val="00AD12BD"/>
    <w:rsid w:val="00AD163D"/>
    <w:rsid w:val="00AD1DFE"/>
    <w:rsid w:val="00AD1F06"/>
    <w:rsid w:val="00AD23E7"/>
    <w:rsid w:val="00AD24C8"/>
    <w:rsid w:val="00AD24CD"/>
    <w:rsid w:val="00AD25A2"/>
    <w:rsid w:val="00AD26B0"/>
    <w:rsid w:val="00AD284F"/>
    <w:rsid w:val="00AD28FD"/>
    <w:rsid w:val="00AD2ACB"/>
    <w:rsid w:val="00AD2AF3"/>
    <w:rsid w:val="00AD2BAD"/>
    <w:rsid w:val="00AD2D96"/>
    <w:rsid w:val="00AD3042"/>
    <w:rsid w:val="00AD3047"/>
    <w:rsid w:val="00AD33C3"/>
    <w:rsid w:val="00AD34A1"/>
    <w:rsid w:val="00AD3732"/>
    <w:rsid w:val="00AD3BEC"/>
    <w:rsid w:val="00AD3F30"/>
    <w:rsid w:val="00AD3F5E"/>
    <w:rsid w:val="00AD48F9"/>
    <w:rsid w:val="00AD514B"/>
    <w:rsid w:val="00AD5301"/>
    <w:rsid w:val="00AD5833"/>
    <w:rsid w:val="00AD58E2"/>
    <w:rsid w:val="00AD5F29"/>
    <w:rsid w:val="00AD64ED"/>
    <w:rsid w:val="00AD6A6F"/>
    <w:rsid w:val="00AD6C7F"/>
    <w:rsid w:val="00AD6D6A"/>
    <w:rsid w:val="00AD70C9"/>
    <w:rsid w:val="00AD732B"/>
    <w:rsid w:val="00AD75A6"/>
    <w:rsid w:val="00AD7927"/>
    <w:rsid w:val="00AE0B53"/>
    <w:rsid w:val="00AE0D23"/>
    <w:rsid w:val="00AE0E9E"/>
    <w:rsid w:val="00AE1046"/>
    <w:rsid w:val="00AE139D"/>
    <w:rsid w:val="00AE1418"/>
    <w:rsid w:val="00AE14B7"/>
    <w:rsid w:val="00AE16CD"/>
    <w:rsid w:val="00AE18E9"/>
    <w:rsid w:val="00AE1909"/>
    <w:rsid w:val="00AE2205"/>
    <w:rsid w:val="00AE232B"/>
    <w:rsid w:val="00AE2BFE"/>
    <w:rsid w:val="00AE3004"/>
    <w:rsid w:val="00AE35C2"/>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23D"/>
    <w:rsid w:val="00AE7992"/>
    <w:rsid w:val="00AE79B1"/>
    <w:rsid w:val="00AF0318"/>
    <w:rsid w:val="00AF04A8"/>
    <w:rsid w:val="00AF0801"/>
    <w:rsid w:val="00AF1414"/>
    <w:rsid w:val="00AF24E0"/>
    <w:rsid w:val="00AF28B0"/>
    <w:rsid w:val="00AF2DED"/>
    <w:rsid w:val="00AF32B3"/>
    <w:rsid w:val="00AF36AD"/>
    <w:rsid w:val="00AF3C80"/>
    <w:rsid w:val="00AF3C8C"/>
    <w:rsid w:val="00AF41FC"/>
    <w:rsid w:val="00AF457C"/>
    <w:rsid w:val="00AF4648"/>
    <w:rsid w:val="00AF4BC1"/>
    <w:rsid w:val="00AF5021"/>
    <w:rsid w:val="00AF5363"/>
    <w:rsid w:val="00AF5548"/>
    <w:rsid w:val="00AF56C4"/>
    <w:rsid w:val="00AF5F78"/>
    <w:rsid w:val="00AF63A9"/>
    <w:rsid w:val="00AF6591"/>
    <w:rsid w:val="00AF66F1"/>
    <w:rsid w:val="00AF6AE3"/>
    <w:rsid w:val="00AF6B1B"/>
    <w:rsid w:val="00AF6E7D"/>
    <w:rsid w:val="00AF6F2C"/>
    <w:rsid w:val="00AF70E0"/>
    <w:rsid w:val="00AF738A"/>
    <w:rsid w:val="00AF782D"/>
    <w:rsid w:val="00AF7EB9"/>
    <w:rsid w:val="00AF7F09"/>
    <w:rsid w:val="00B002BA"/>
    <w:rsid w:val="00B00306"/>
    <w:rsid w:val="00B0096F"/>
    <w:rsid w:val="00B00D62"/>
    <w:rsid w:val="00B010D3"/>
    <w:rsid w:val="00B010DD"/>
    <w:rsid w:val="00B01828"/>
    <w:rsid w:val="00B01A7A"/>
    <w:rsid w:val="00B01ADF"/>
    <w:rsid w:val="00B01CC2"/>
    <w:rsid w:val="00B01F0D"/>
    <w:rsid w:val="00B02014"/>
    <w:rsid w:val="00B0226B"/>
    <w:rsid w:val="00B0226D"/>
    <w:rsid w:val="00B023FC"/>
    <w:rsid w:val="00B02599"/>
    <w:rsid w:val="00B02A4C"/>
    <w:rsid w:val="00B03101"/>
    <w:rsid w:val="00B03597"/>
    <w:rsid w:val="00B03926"/>
    <w:rsid w:val="00B0398B"/>
    <w:rsid w:val="00B039CE"/>
    <w:rsid w:val="00B03D26"/>
    <w:rsid w:val="00B0475D"/>
    <w:rsid w:val="00B0490C"/>
    <w:rsid w:val="00B04D36"/>
    <w:rsid w:val="00B04F11"/>
    <w:rsid w:val="00B051C8"/>
    <w:rsid w:val="00B05447"/>
    <w:rsid w:val="00B054CE"/>
    <w:rsid w:val="00B05688"/>
    <w:rsid w:val="00B06102"/>
    <w:rsid w:val="00B06150"/>
    <w:rsid w:val="00B061E0"/>
    <w:rsid w:val="00B068A3"/>
    <w:rsid w:val="00B06911"/>
    <w:rsid w:val="00B06AF4"/>
    <w:rsid w:val="00B06C77"/>
    <w:rsid w:val="00B073F3"/>
    <w:rsid w:val="00B075EC"/>
    <w:rsid w:val="00B077B1"/>
    <w:rsid w:val="00B07892"/>
    <w:rsid w:val="00B079AD"/>
    <w:rsid w:val="00B07CBE"/>
    <w:rsid w:val="00B07F35"/>
    <w:rsid w:val="00B07F4A"/>
    <w:rsid w:val="00B1093D"/>
    <w:rsid w:val="00B10BD1"/>
    <w:rsid w:val="00B111BF"/>
    <w:rsid w:val="00B114C4"/>
    <w:rsid w:val="00B11882"/>
    <w:rsid w:val="00B11E29"/>
    <w:rsid w:val="00B1285B"/>
    <w:rsid w:val="00B12F78"/>
    <w:rsid w:val="00B1372E"/>
    <w:rsid w:val="00B137BE"/>
    <w:rsid w:val="00B137D3"/>
    <w:rsid w:val="00B1388A"/>
    <w:rsid w:val="00B13930"/>
    <w:rsid w:val="00B13F1F"/>
    <w:rsid w:val="00B1473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A1"/>
    <w:rsid w:val="00B17FDE"/>
    <w:rsid w:val="00B20057"/>
    <w:rsid w:val="00B20064"/>
    <w:rsid w:val="00B2043A"/>
    <w:rsid w:val="00B20AC2"/>
    <w:rsid w:val="00B20E2B"/>
    <w:rsid w:val="00B21016"/>
    <w:rsid w:val="00B21431"/>
    <w:rsid w:val="00B215B5"/>
    <w:rsid w:val="00B215F9"/>
    <w:rsid w:val="00B2174D"/>
    <w:rsid w:val="00B21813"/>
    <w:rsid w:val="00B21CA7"/>
    <w:rsid w:val="00B21D72"/>
    <w:rsid w:val="00B21D85"/>
    <w:rsid w:val="00B21DF9"/>
    <w:rsid w:val="00B226AF"/>
    <w:rsid w:val="00B233A2"/>
    <w:rsid w:val="00B233A9"/>
    <w:rsid w:val="00B23755"/>
    <w:rsid w:val="00B237E3"/>
    <w:rsid w:val="00B239CC"/>
    <w:rsid w:val="00B24F49"/>
    <w:rsid w:val="00B24F75"/>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6AA4"/>
    <w:rsid w:val="00B2757B"/>
    <w:rsid w:val="00B27C6B"/>
    <w:rsid w:val="00B27D54"/>
    <w:rsid w:val="00B27F95"/>
    <w:rsid w:val="00B3010F"/>
    <w:rsid w:val="00B3030E"/>
    <w:rsid w:val="00B305C0"/>
    <w:rsid w:val="00B30719"/>
    <w:rsid w:val="00B308C9"/>
    <w:rsid w:val="00B311D5"/>
    <w:rsid w:val="00B31E5F"/>
    <w:rsid w:val="00B3221D"/>
    <w:rsid w:val="00B32607"/>
    <w:rsid w:val="00B326BE"/>
    <w:rsid w:val="00B32821"/>
    <w:rsid w:val="00B32CE3"/>
    <w:rsid w:val="00B32D47"/>
    <w:rsid w:val="00B3329F"/>
    <w:rsid w:val="00B33595"/>
    <w:rsid w:val="00B33808"/>
    <w:rsid w:val="00B3396B"/>
    <w:rsid w:val="00B33AF8"/>
    <w:rsid w:val="00B33EA3"/>
    <w:rsid w:val="00B34499"/>
    <w:rsid w:val="00B34886"/>
    <w:rsid w:val="00B3488B"/>
    <w:rsid w:val="00B3507A"/>
    <w:rsid w:val="00B3511C"/>
    <w:rsid w:val="00B3539A"/>
    <w:rsid w:val="00B35751"/>
    <w:rsid w:val="00B35998"/>
    <w:rsid w:val="00B35CB3"/>
    <w:rsid w:val="00B35F80"/>
    <w:rsid w:val="00B35F8E"/>
    <w:rsid w:val="00B362FF"/>
    <w:rsid w:val="00B3687F"/>
    <w:rsid w:val="00B37121"/>
    <w:rsid w:val="00B37B0B"/>
    <w:rsid w:val="00B4003E"/>
    <w:rsid w:val="00B40292"/>
    <w:rsid w:val="00B40573"/>
    <w:rsid w:val="00B40604"/>
    <w:rsid w:val="00B406B2"/>
    <w:rsid w:val="00B40962"/>
    <w:rsid w:val="00B40D73"/>
    <w:rsid w:val="00B411A3"/>
    <w:rsid w:val="00B412CB"/>
    <w:rsid w:val="00B41351"/>
    <w:rsid w:val="00B4137B"/>
    <w:rsid w:val="00B415EF"/>
    <w:rsid w:val="00B41B34"/>
    <w:rsid w:val="00B420B2"/>
    <w:rsid w:val="00B42161"/>
    <w:rsid w:val="00B427E4"/>
    <w:rsid w:val="00B42879"/>
    <w:rsid w:val="00B42B17"/>
    <w:rsid w:val="00B42B9A"/>
    <w:rsid w:val="00B430D3"/>
    <w:rsid w:val="00B43236"/>
    <w:rsid w:val="00B432D4"/>
    <w:rsid w:val="00B43360"/>
    <w:rsid w:val="00B4338F"/>
    <w:rsid w:val="00B437BD"/>
    <w:rsid w:val="00B43985"/>
    <w:rsid w:val="00B439FA"/>
    <w:rsid w:val="00B43D4D"/>
    <w:rsid w:val="00B440CF"/>
    <w:rsid w:val="00B443C5"/>
    <w:rsid w:val="00B4485B"/>
    <w:rsid w:val="00B458D3"/>
    <w:rsid w:val="00B45927"/>
    <w:rsid w:val="00B459EF"/>
    <w:rsid w:val="00B45A61"/>
    <w:rsid w:val="00B45A7F"/>
    <w:rsid w:val="00B45AAE"/>
    <w:rsid w:val="00B462D6"/>
    <w:rsid w:val="00B46704"/>
    <w:rsid w:val="00B46BBB"/>
    <w:rsid w:val="00B46E6D"/>
    <w:rsid w:val="00B47784"/>
    <w:rsid w:val="00B4783F"/>
    <w:rsid w:val="00B47A50"/>
    <w:rsid w:val="00B47CEF"/>
    <w:rsid w:val="00B504AA"/>
    <w:rsid w:val="00B504D3"/>
    <w:rsid w:val="00B504F7"/>
    <w:rsid w:val="00B50969"/>
    <w:rsid w:val="00B51000"/>
    <w:rsid w:val="00B5118E"/>
    <w:rsid w:val="00B513F2"/>
    <w:rsid w:val="00B51420"/>
    <w:rsid w:val="00B51526"/>
    <w:rsid w:val="00B51A40"/>
    <w:rsid w:val="00B51CC0"/>
    <w:rsid w:val="00B51E47"/>
    <w:rsid w:val="00B520A9"/>
    <w:rsid w:val="00B5225A"/>
    <w:rsid w:val="00B523E9"/>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D20"/>
    <w:rsid w:val="00B55EFC"/>
    <w:rsid w:val="00B55EFF"/>
    <w:rsid w:val="00B5612F"/>
    <w:rsid w:val="00B566E0"/>
    <w:rsid w:val="00B5685D"/>
    <w:rsid w:val="00B572D5"/>
    <w:rsid w:val="00B57861"/>
    <w:rsid w:val="00B57CDF"/>
    <w:rsid w:val="00B60556"/>
    <w:rsid w:val="00B60567"/>
    <w:rsid w:val="00B60700"/>
    <w:rsid w:val="00B607B8"/>
    <w:rsid w:val="00B608E4"/>
    <w:rsid w:val="00B60DF7"/>
    <w:rsid w:val="00B60E6E"/>
    <w:rsid w:val="00B6157B"/>
    <w:rsid w:val="00B6184F"/>
    <w:rsid w:val="00B619AF"/>
    <w:rsid w:val="00B61B85"/>
    <w:rsid w:val="00B61CFF"/>
    <w:rsid w:val="00B61F70"/>
    <w:rsid w:val="00B62221"/>
    <w:rsid w:val="00B62293"/>
    <w:rsid w:val="00B6237B"/>
    <w:rsid w:val="00B624C5"/>
    <w:rsid w:val="00B62629"/>
    <w:rsid w:val="00B62A18"/>
    <w:rsid w:val="00B63251"/>
    <w:rsid w:val="00B63284"/>
    <w:rsid w:val="00B632CA"/>
    <w:rsid w:val="00B6349F"/>
    <w:rsid w:val="00B63870"/>
    <w:rsid w:val="00B640AB"/>
    <w:rsid w:val="00B64357"/>
    <w:rsid w:val="00B64398"/>
    <w:rsid w:val="00B64484"/>
    <w:rsid w:val="00B645EE"/>
    <w:rsid w:val="00B645F8"/>
    <w:rsid w:val="00B64685"/>
    <w:rsid w:val="00B646A6"/>
    <w:rsid w:val="00B64995"/>
    <w:rsid w:val="00B651EF"/>
    <w:rsid w:val="00B652B0"/>
    <w:rsid w:val="00B654AE"/>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1E25"/>
    <w:rsid w:val="00B72184"/>
    <w:rsid w:val="00B72268"/>
    <w:rsid w:val="00B7273B"/>
    <w:rsid w:val="00B727B8"/>
    <w:rsid w:val="00B7316E"/>
    <w:rsid w:val="00B73259"/>
    <w:rsid w:val="00B732F8"/>
    <w:rsid w:val="00B73453"/>
    <w:rsid w:val="00B735A4"/>
    <w:rsid w:val="00B737C7"/>
    <w:rsid w:val="00B741DB"/>
    <w:rsid w:val="00B74570"/>
    <w:rsid w:val="00B74953"/>
    <w:rsid w:val="00B74A0D"/>
    <w:rsid w:val="00B74BCF"/>
    <w:rsid w:val="00B74EC0"/>
    <w:rsid w:val="00B75004"/>
    <w:rsid w:val="00B75006"/>
    <w:rsid w:val="00B750D4"/>
    <w:rsid w:val="00B75667"/>
    <w:rsid w:val="00B75BF0"/>
    <w:rsid w:val="00B75E2D"/>
    <w:rsid w:val="00B75ED2"/>
    <w:rsid w:val="00B75ED5"/>
    <w:rsid w:val="00B7652D"/>
    <w:rsid w:val="00B7671B"/>
    <w:rsid w:val="00B76727"/>
    <w:rsid w:val="00B76BAF"/>
    <w:rsid w:val="00B76C82"/>
    <w:rsid w:val="00B77062"/>
    <w:rsid w:val="00B7709F"/>
    <w:rsid w:val="00B773E0"/>
    <w:rsid w:val="00B774CC"/>
    <w:rsid w:val="00B77632"/>
    <w:rsid w:val="00B77D8A"/>
    <w:rsid w:val="00B80321"/>
    <w:rsid w:val="00B8053A"/>
    <w:rsid w:val="00B8053B"/>
    <w:rsid w:val="00B80795"/>
    <w:rsid w:val="00B808B5"/>
    <w:rsid w:val="00B80905"/>
    <w:rsid w:val="00B80BAE"/>
    <w:rsid w:val="00B80DD6"/>
    <w:rsid w:val="00B80F5B"/>
    <w:rsid w:val="00B811F0"/>
    <w:rsid w:val="00B81221"/>
    <w:rsid w:val="00B81578"/>
    <w:rsid w:val="00B815A9"/>
    <w:rsid w:val="00B81684"/>
    <w:rsid w:val="00B817F4"/>
    <w:rsid w:val="00B8206A"/>
    <w:rsid w:val="00B82164"/>
    <w:rsid w:val="00B821AB"/>
    <w:rsid w:val="00B82519"/>
    <w:rsid w:val="00B82942"/>
    <w:rsid w:val="00B829D8"/>
    <w:rsid w:val="00B82ED6"/>
    <w:rsid w:val="00B830F7"/>
    <w:rsid w:val="00B8321E"/>
    <w:rsid w:val="00B83AC3"/>
    <w:rsid w:val="00B83C86"/>
    <w:rsid w:val="00B83D8E"/>
    <w:rsid w:val="00B83DF6"/>
    <w:rsid w:val="00B83E07"/>
    <w:rsid w:val="00B8408E"/>
    <w:rsid w:val="00B84A79"/>
    <w:rsid w:val="00B84BE8"/>
    <w:rsid w:val="00B85020"/>
    <w:rsid w:val="00B8556E"/>
    <w:rsid w:val="00B85E03"/>
    <w:rsid w:val="00B85F67"/>
    <w:rsid w:val="00B86557"/>
    <w:rsid w:val="00B86734"/>
    <w:rsid w:val="00B867D2"/>
    <w:rsid w:val="00B8692C"/>
    <w:rsid w:val="00B86A11"/>
    <w:rsid w:val="00B86BDC"/>
    <w:rsid w:val="00B872BD"/>
    <w:rsid w:val="00B874FB"/>
    <w:rsid w:val="00B8769E"/>
    <w:rsid w:val="00B90144"/>
    <w:rsid w:val="00B901F4"/>
    <w:rsid w:val="00B90516"/>
    <w:rsid w:val="00B9069E"/>
    <w:rsid w:val="00B90750"/>
    <w:rsid w:val="00B90857"/>
    <w:rsid w:val="00B90DC8"/>
    <w:rsid w:val="00B90F7C"/>
    <w:rsid w:val="00B91356"/>
    <w:rsid w:val="00B91834"/>
    <w:rsid w:val="00B91E0F"/>
    <w:rsid w:val="00B926E0"/>
    <w:rsid w:val="00B928B6"/>
    <w:rsid w:val="00B92D99"/>
    <w:rsid w:val="00B93042"/>
    <w:rsid w:val="00B93B55"/>
    <w:rsid w:val="00B93C36"/>
    <w:rsid w:val="00B94054"/>
    <w:rsid w:val="00B94253"/>
    <w:rsid w:val="00B9436E"/>
    <w:rsid w:val="00B949E0"/>
    <w:rsid w:val="00B94E59"/>
    <w:rsid w:val="00B950E8"/>
    <w:rsid w:val="00B95242"/>
    <w:rsid w:val="00B95459"/>
    <w:rsid w:val="00B954FC"/>
    <w:rsid w:val="00B95A04"/>
    <w:rsid w:val="00B95C49"/>
    <w:rsid w:val="00B95DAB"/>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5A0"/>
    <w:rsid w:val="00BA067F"/>
    <w:rsid w:val="00BA0827"/>
    <w:rsid w:val="00BA098C"/>
    <w:rsid w:val="00BA10C8"/>
    <w:rsid w:val="00BA13E0"/>
    <w:rsid w:val="00BA1472"/>
    <w:rsid w:val="00BA17C4"/>
    <w:rsid w:val="00BA1C20"/>
    <w:rsid w:val="00BA1C71"/>
    <w:rsid w:val="00BA1E0C"/>
    <w:rsid w:val="00BA247B"/>
    <w:rsid w:val="00BA270E"/>
    <w:rsid w:val="00BA2729"/>
    <w:rsid w:val="00BA283C"/>
    <w:rsid w:val="00BA2AEB"/>
    <w:rsid w:val="00BA2DED"/>
    <w:rsid w:val="00BA3076"/>
    <w:rsid w:val="00BA3129"/>
    <w:rsid w:val="00BA3158"/>
    <w:rsid w:val="00BA3386"/>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90"/>
    <w:rsid w:val="00BA6CFD"/>
    <w:rsid w:val="00BA6F2B"/>
    <w:rsid w:val="00BA7423"/>
    <w:rsid w:val="00BA7541"/>
    <w:rsid w:val="00BA758B"/>
    <w:rsid w:val="00BA7688"/>
    <w:rsid w:val="00BA7EB0"/>
    <w:rsid w:val="00BB04F8"/>
    <w:rsid w:val="00BB0528"/>
    <w:rsid w:val="00BB070E"/>
    <w:rsid w:val="00BB0B3E"/>
    <w:rsid w:val="00BB0D75"/>
    <w:rsid w:val="00BB0FE6"/>
    <w:rsid w:val="00BB1211"/>
    <w:rsid w:val="00BB188D"/>
    <w:rsid w:val="00BB1966"/>
    <w:rsid w:val="00BB1B24"/>
    <w:rsid w:val="00BB1C4F"/>
    <w:rsid w:val="00BB1D50"/>
    <w:rsid w:val="00BB225D"/>
    <w:rsid w:val="00BB230E"/>
    <w:rsid w:val="00BB2344"/>
    <w:rsid w:val="00BB25BE"/>
    <w:rsid w:val="00BB26C7"/>
    <w:rsid w:val="00BB289F"/>
    <w:rsid w:val="00BB2F07"/>
    <w:rsid w:val="00BB3355"/>
    <w:rsid w:val="00BB365A"/>
    <w:rsid w:val="00BB38FF"/>
    <w:rsid w:val="00BB3BFE"/>
    <w:rsid w:val="00BB3F4C"/>
    <w:rsid w:val="00BB3F8F"/>
    <w:rsid w:val="00BB424D"/>
    <w:rsid w:val="00BB4A42"/>
    <w:rsid w:val="00BB4E69"/>
    <w:rsid w:val="00BB5321"/>
    <w:rsid w:val="00BB56F2"/>
    <w:rsid w:val="00BB56F3"/>
    <w:rsid w:val="00BB59DC"/>
    <w:rsid w:val="00BB6037"/>
    <w:rsid w:val="00BB61DC"/>
    <w:rsid w:val="00BB6431"/>
    <w:rsid w:val="00BB6472"/>
    <w:rsid w:val="00BB6C81"/>
    <w:rsid w:val="00BB71EC"/>
    <w:rsid w:val="00BB723D"/>
    <w:rsid w:val="00BB724B"/>
    <w:rsid w:val="00BB7634"/>
    <w:rsid w:val="00BB7758"/>
    <w:rsid w:val="00BB7EC3"/>
    <w:rsid w:val="00BC0854"/>
    <w:rsid w:val="00BC0F15"/>
    <w:rsid w:val="00BC0F90"/>
    <w:rsid w:val="00BC1568"/>
    <w:rsid w:val="00BC16BF"/>
    <w:rsid w:val="00BC1A03"/>
    <w:rsid w:val="00BC1A99"/>
    <w:rsid w:val="00BC1F7E"/>
    <w:rsid w:val="00BC201A"/>
    <w:rsid w:val="00BC26AD"/>
    <w:rsid w:val="00BC2BC7"/>
    <w:rsid w:val="00BC2F45"/>
    <w:rsid w:val="00BC321B"/>
    <w:rsid w:val="00BC3403"/>
    <w:rsid w:val="00BC344E"/>
    <w:rsid w:val="00BC36A6"/>
    <w:rsid w:val="00BC3766"/>
    <w:rsid w:val="00BC38B8"/>
    <w:rsid w:val="00BC3A61"/>
    <w:rsid w:val="00BC3CF8"/>
    <w:rsid w:val="00BC3FE8"/>
    <w:rsid w:val="00BC4163"/>
    <w:rsid w:val="00BC419E"/>
    <w:rsid w:val="00BC499E"/>
    <w:rsid w:val="00BC5CE2"/>
    <w:rsid w:val="00BC665A"/>
    <w:rsid w:val="00BC70D5"/>
    <w:rsid w:val="00BC7133"/>
    <w:rsid w:val="00BC7182"/>
    <w:rsid w:val="00BC71C5"/>
    <w:rsid w:val="00BC7659"/>
    <w:rsid w:val="00BC77C9"/>
    <w:rsid w:val="00BC789A"/>
    <w:rsid w:val="00BC7A42"/>
    <w:rsid w:val="00BD013E"/>
    <w:rsid w:val="00BD0302"/>
    <w:rsid w:val="00BD04F2"/>
    <w:rsid w:val="00BD082C"/>
    <w:rsid w:val="00BD0CCF"/>
    <w:rsid w:val="00BD0FC4"/>
    <w:rsid w:val="00BD13E7"/>
    <w:rsid w:val="00BD140B"/>
    <w:rsid w:val="00BD18E5"/>
    <w:rsid w:val="00BD203D"/>
    <w:rsid w:val="00BD238C"/>
    <w:rsid w:val="00BD2536"/>
    <w:rsid w:val="00BD26A2"/>
    <w:rsid w:val="00BD279B"/>
    <w:rsid w:val="00BD2A08"/>
    <w:rsid w:val="00BD2C58"/>
    <w:rsid w:val="00BD2F55"/>
    <w:rsid w:val="00BD3570"/>
    <w:rsid w:val="00BD3837"/>
    <w:rsid w:val="00BD386B"/>
    <w:rsid w:val="00BD3981"/>
    <w:rsid w:val="00BD3C69"/>
    <w:rsid w:val="00BD3D7A"/>
    <w:rsid w:val="00BD3EB7"/>
    <w:rsid w:val="00BD4235"/>
    <w:rsid w:val="00BD45AD"/>
    <w:rsid w:val="00BD4813"/>
    <w:rsid w:val="00BD48F7"/>
    <w:rsid w:val="00BD52BA"/>
    <w:rsid w:val="00BD5A26"/>
    <w:rsid w:val="00BD5FA4"/>
    <w:rsid w:val="00BD6494"/>
    <w:rsid w:val="00BD6509"/>
    <w:rsid w:val="00BD689C"/>
    <w:rsid w:val="00BD6A22"/>
    <w:rsid w:val="00BD6D35"/>
    <w:rsid w:val="00BD6D88"/>
    <w:rsid w:val="00BD7186"/>
    <w:rsid w:val="00BD7287"/>
    <w:rsid w:val="00BD73B5"/>
    <w:rsid w:val="00BD787D"/>
    <w:rsid w:val="00BD78F5"/>
    <w:rsid w:val="00BD7A82"/>
    <w:rsid w:val="00BD7B13"/>
    <w:rsid w:val="00BD7BC5"/>
    <w:rsid w:val="00BD7F9E"/>
    <w:rsid w:val="00BE0309"/>
    <w:rsid w:val="00BE03F0"/>
    <w:rsid w:val="00BE04E0"/>
    <w:rsid w:val="00BE06AE"/>
    <w:rsid w:val="00BE072F"/>
    <w:rsid w:val="00BE0E2B"/>
    <w:rsid w:val="00BE0FCB"/>
    <w:rsid w:val="00BE13B8"/>
    <w:rsid w:val="00BE16C6"/>
    <w:rsid w:val="00BE1959"/>
    <w:rsid w:val="00BE197A"/>
    <w:rsid w:val="00BE1A06"/>
    <w:rsid w:val="00BE1CE8"/>
    <w:rsid w:val="00BE2404"/>
    <w:rsid w:val="00BE25B9"/>
    <w:rsid w:val="00BE269D"/>
    <w:rsid w:val="00BE28FE"/>
    <w:rsid w:val="00BE2E20"/>
    <w:rsid w:val="00BE312F"/>
    <w:rsid w:val="00BE33CE"/>
    <w:rsid w:val="00BE3A5E"/>
    <w:rsid w:val="00BE3EA0"/>
    <w:rsid w:val="00BE3EEB"/>
    <w:rsid w:val="00BE403F"/>
    <w:rsid w:val="00BE475F"/>
    <w:rsid w:val="00BE54F2"/>
    <w:rsid w:val="00BE5519"/>
    <w:rsid w:val="00BE57B1"/>
    <w:rsid w:val="00BE5813"/>
    <w:rsid w:val="00BE5CCA"/>
    <w:rsid w:val="00BE614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1AF8"/>
    <w:rsid w:val="00BF21AD"/>
    <w:rsid w:val="00BF220D"/>
    <w:rsid w:val="00BF2372"/>
    <w:rsid w:val="00BF2817"/>
    <w:rsid w:val="00BF31CB"/>
    <w:rsid w:val="00BF3279"/>
    <w:rsid w:val="00BF3C01"/>
    <w:rsid w:val="00BF3C10"/>
    <w:rsid w:val="00BF3FFA"/>
    <w:rsid w:val="00BF429A"/>
    <w:rsid w:val="00BF46F1"/>
    <w:rsid w:val="00BF4B69"/>
    <w:rsid w:val="00BF56A8"/>
    <w:rsid w:val="00BF5B15"/>
    <w:rsid w:val="00BF5BD9"/>
    <w:rsid w:val="00BF5FCD"/>
    <w:rsid w:val="00BF60E3"/>
    <w:rsid w:val="00BF66D0"/>
    <w:rsid w:val="00BF689D"/>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AA9"/>
    <w:rsid w:val="00C04C15"/>
    <w:rsid w:val="00C05285"/>
    <w:rsid w:val="00C057E0"/>
    <w:rsid w:val="00C05863"/>
    <w:rsid w:val="00C05C20"/>
    <w:rsid w:val="00C06066"/>
    <w:rsid w:val="00C0648A"/>
    <w:rsid w:val="00C067A4"/>
    <w:rsid w:val="00C06BE9"/>
    <w:rsid w:val="00C071C6"/>
    <w:rsid w:val="00C076B8"/>
    <w:rsid w:val="00C0777C"/>
    <w:rsid w:val="00C07A6C"/>
    <w:rsid w:val="00C07AE3"/>
    <w:rsid w:val="00C07AE4"/>
    <w:rsid w:val="00C07C81"/>
    <w:rsid w:val="00C07D3E"/>
    <w:rsid w:val="00C103F8"/>
    <w:rsid w:val="00C10599"/>
    <w:rsid w:val="00C106DF"/>
    <w:rsid w:val="00C109CE"/>
    <w:rsid w:val="00C1114F"/>
    <w:rsid w:val="00C11183"/>
    <w:rsid w:val="00C11197"/>
    <w:rsid w:val="00C11C33"/>
    <w:rsid w:val="00C11C73"/>
    <w:rsid w:val="00C11D30"/>
    <w:rsid w:val="00C11FE5"/>
    <w:rsid w:val="00C11FF6"/>
    <w:rsid w:val="00C120B4"/>
    <w:rsid w:val="00C126FC"/>
    <w:rsid w:val="00C1286D"/>
    <w:rsid w:val="00C12E1B"/>
    <w:rsid w:val="00C12EB5"/>
    <w:rsid w:val="00C12FC8"/>
    <w:rsid w:val="00C134A1"/>
    <w:rsid w:val="00C13504"/>
    <w:rsid w:val="00C13C04"/>
    <w:rsid w:val="00C13C8A"/>
    <w:rsid w:val="00C13E87"/>
    <w:rsid w:val="00C13F22"/>
    <w:rsid w:val="00C13F33"/>
    <w:rsid w:val="00C14017"/>
    <w:rsid w:val="00C140FE"/>
    <w:rsid w:val="00C15135"/>
    <w:rsid w:val="00C154E9"/>
    <w:rsid w:val="00C159ED"/>
    <w:rsid w:val="00C15FFF"/>
    <w:rsid w:val="00C161F7"/>
    <w:rsid w:val="00C1662C"/>
    <w:rsid w:val="00C167ED"/>
    <w:rsid w:val="00C17099"/>
    <w:rsid w:val="00C1719C"/>
    <w:rsid w:val="00C1733B"/>
    <w:rsid w:val="00C1741D"/>
    <w:rsid w:val="00C174EC"/>
    <w:rsid w:val="00C17593"/>
    <w:rsid w:val="00C17A58"/>
    <w:rsid w:val="00C17D7E"/>
    <w:rsid w:val="00C17D89"/>
    <w:rsid w:val="00C17E62"/>
    <w:rsid w:val="00C20230"/>
    <w:rsid w:val="00C202D5"/>
    <w:rsid w:val="00C2068D"/>
    <w:rsid w:val="00C206C4"/>
    <w:rsid w:val="00C206EC"/>
    <w:rsid w:val="00C20F77"/>
    <w:rsid w:val="00C20FC6"/>
    <w:rsid w:val="00C210D4"/>
    <w:rsid w:val="00C21B1D"/>
    <w:rsid w:val="00C222CF"/>
    <w:rsid w:val="00C228C3"/>
    <w:rsid w:val="00C232DD"/>
    <w:rsid w:val="00C235EA"/>
    <w:rsid w:val="00C236CC"/>
    <w:rsid w:val="00C2374A"/>
    <w:rsid w:val="00C23780"/>
    <w:rsid w:val="00C2400B"/>
    <w:rsid w:val="00C24044"/>
    <w:rsid w:val="00C2423A"/>
    <w:rsid w:val="00C243B8"/>
    <w:rsid w:val="00C243D1"/>
    <w:rsid w:val="00C24CA2"/>
    <w:rsid w:val="00C24E9C"/>
    <w:rsid w:val="00C24EE5"/>
    <w:rsid w:val="00C24F74"/>
    <w:rsid w:val="00C24FA4"/>
    <w:rsid w:val="00C250CF"/>
    <w:rsid w:val="00C251FF"/>
    <w:rsid w:val="00C2544D"/>
    <w:rsid w:val="00C25D3A"/>
    <w:rsid w:val="00C263AE"/>
    <w:rsid w:val="00C2684A"/>
    <w:rsid w:val="00C26871"/>
    <w:rsid w:val="00C2695A"/>
    <w:rsid w:val="00C26B25"/>
    <w:rsid w:val="00C26DF2"/>
    <w:rsid w:val="00C274BE"/>
    <w:rsid w:val="00C307FA"/>
    <w:rsid w:val="00C30D3F"/>
    <w:rsid w:val="00C30DAA"/>
    <w:rsid w:val="00C30E09"/>
    <w:rsid w:val="00C30F1F"/>
    <w:rsid w:val="00C30FB5"/>
    <w:rsid w:val="00C30FB7"/>
    <w:rsid w:val="00C31089"/>
    <w:rsid w:val="00C31237"/>
    <w:rsid w:val="00C31299"/>
    <w:rsid w:val="00C314DF"/>
    <w:rsid w:val="00C3175A"/>
    <w:rsid w:val="00C319A2"/>
    <w:rsid w:val="00C3208A"/>
    <w:rsid w:val="00C3208E"/>
    <w:rsid w:val="00C32417"/>
    <w:rsid w:val="00C32BB7"/>
    <w:rsid w:val="00C33373"/>
    <w:rsid w:val="00C339DE"/>
    <w:rsid w:val="00C33AA7"/>
    <w:rsid w:val="00C33D2E"/>
    <w:rsid w:val="00C33DCE"/>
    <w:rsid w:val="00C34164"/>
    <w:rsid w:val="00C342F1"/>
    <w:rsid w:val="00C3463A"/>
    <w:rsid w:val="00C346BB"/>
    <w:rsid w:val="00C346C1"/>
    <w:rsid w:val="00C3488A"/>
    <w:rsid w:val="00C34A5B"/>
    <w:rsid w:val="00C34B8E"/>
    <w:rsid w:val="00C34C05"/>
    <w:rsid w:val="00C34E2F"/>
    <w:rsid w:val="00C3566B"/>
    <w:rsid w:val="00C35A42"/>
    <w:rsid w:val="00C35B23"/>
    <w:rsid w:val="00C35D4F"/>
    <w:rsid w:val="00C3661D"/>
    <w:rsid w:val="00C36625"/>
    <w:rsid w:val="00C36DAD"/>
    <w:rsid w:val="00C36E13"/>
    <w:rsid w:val="00C36E1B"/>
    <w:rsid w:val="00C36FA0"/>
    <w:rsid w:val="00C3701C"/>
    <w:rsid w:val="00C37050"/>
    <w:rsid w:val="00C37493"/>
    <w:rsid w:val="00C37F07"/>
    <w:rsid w:val="00C37F7C"/>
    <w:rsid w:val="00C37F85"/>
    <w:rsid w:val="00C37F8D"/>
    <w:rsid w:val="00C4018E"/>
    <w:rsid w:val="00C4044A"/>
    <w:rsid w:val="00C404D5"/>
    <w:rsid w:val="00C408DB"/>
    <w:rsid w:val="00C40B7D"/>
    <w:rsid w:val="00C413FE"/>
    <w:rsid w:val="00C41634"/>
    <w:rsid w:val="00C42130"/>
    <w:rsid w:val="00C4214B"/>
    <w:rsid w:val="00C4224C"/>
    <w:rsid w:val="00C42295"/>
    <w:rsid w:val="00C4258C"/>
    <w:rsid w:val="00C42784"/>
    <w:rsid w:val="00C429E1"/>
    <w:rsid w:val="00C431B5"/>
    <w:rsid w:val="00C439F0"/>
    <w:rsid w:val="00C43CE7"/>
    <w:rsid w:val="00C43D64"/>
    <w:rsid w:val="00C44189"/>
    <w:rsid w:val="00C4464F"/>
    <w:rsid w:val="00C447FB"/>
    <w:rsid w:val="00C44ADA"/>
    <w:rsid w:val="00C44DE2"/>
    <w:rsid w:val="00C450E6"/>
    <w:rsid w:val="00C45A9C"/>
    <w:rsid w:val="00C45B3D"/>
    <w:rsid w:val="00C46B29"/>
    <w:rsid w:val="00C46B53"/>
    <w:rsid w:val="00C470AA"/>
    <w:rsid w:val="00C47AE8"/>
    <w:rsid w:val="00C47E73"/>
    <w:rsid w:val="00C47FCA"/>
    <w:rsid w:val="00C50771"/>
    <w:rsid w:val="00C508B7"/>
    <w:rsid w:val="00C51C5D"/>
    <w:rsid w:val="00C51D11"/>
    <w:rsid w:val="00C51E82"/>
    <w:rsid w:val="00C5213E"/>
    <w:rsid w:val="00C5257E"/>
    <w:rsid w:val="00C52A41"/>
    <w:rsid w:val="00C52A73"/>
    <w:rsid w:val="00C52B7D"/>
    <w:rsid w:val="00C52F77"/>
    <w:rsid w:val="00C531B4"/>
    <w:rsid w:val="00C532F9"/>
    <w:rsid w:val="00C5340E"/>
    <w:rsid w:val="00C53E22"/>
    <w:rsid w:val="00C5430E"/>
    <w:rsid w:val="00C54C62"/>
    <w:rsid w:val="00C5594F"/>
    <w:rsid w:val="00C5596F"/>
    <w:rsid w:val="00C55ADC"/>
    <w:rsid w:val="00C55CE2"/>
    <w:rsid w:val="00C5638E"/>
    <w:rsid w:val="00C5644A"/>
    <w:rsid w:val="00C56918"/>
    <w:rsid w:val="00C569CA"/>
    <w:rsid w:val="00C56C48"/>
    <w:rsid w:val="00C56D2F"/>
    <w:rsid w:val="00C5707E"/>
    <w:rsid w:val="00C570FD"/>
    <w:rsid w:val="00C57451"/>
    <w:rsid w:val="00C578F1"/>
    <w:rsid w:val="00C57CC6"/>
    <w:rsid w:val="00C57FDF"/>
    <w:rsid w:val="00C601EB"/>
    <w:rsid w:val="00C60358"/>
    <w:rsid w:val="00C6038C"/>
    <w:rsid w:val="00C606DE"/>
    <w:rsid w:val="00C60802"/>
    <w:rsid w:val="00C60EC1"/>
    <w:rsid w:val="00C60FFC"/>
    <w:rsid w:val="00C6119C"/>
    <w:rsid w:val="00C613F7"/>
    <w:rsid w:val="00C616D8"/>
    <w:rsid w:val="00C61FD6"/>
    <w:rsid w:val="00C62027"/>
    <w:rsid w:val="00C62163"/>
    <w:rsid w:val="00C622D2"/>
    <w:rsid w:val="00C62997"/>
    <w:rsid w:val="00C62BE7"/>
    <w:rsid w:val="00C62C31"/>
    <w:rsid w:val="00C62FB5"/>
    <w:rsid w:val="00C6304B"/>
    <w:rsid w:val="00C63254"/>
    <w:rsid w:val="00C633AB"/>
    <w:rsid w:val="00C6343A"/>
    <w:rsid w:val="00C6399C"/>
    <w:rsid w:val="00C63DFB"/>
    <w:rsid w:val="00C6413B"/>
    <w:rsid w:val="00C64376"/>
    <w:rsid w:val="00C64464"/>
    <w:rsid w:val="00C64469"/>
    <w:rsid w:val="00C64626"/>
    <w:rsid w:val="00C64849"/>
    <w:rsid w:val="00C64EDC"/>
    <w:rsid w:val="00C6527C"/>
    <w:rsid w:val="00C6599E"/>
    <w:rsid w:val="00C65C49"/>
    <w:rsid w:val="00C65D24"/>
    <w:rsid w:val="00C65DFD"/>
    <w:rsid w:val="00C65F38"/>
    <w:rsid w:val="00C65F58"/>
    <w:rsid w:val="00C66571"/>
    <w:rsid w:val="00C666DB"/>
    <w:rsid w:val="00C667F6"/>
    <w:rsid w:val="00C66AC7"/>
    <w:rsid w:val="00C66B89"/>
    <w:rsid w:val="00C66C34"/>
    <w:rsid w:val="00C6709F"/>
    <w:rsid w:val="00C67231"/>
    <w:rsid w:val="00C67DD5"/>
    <w:rsid w:val="00C700C4"/>
    <w:rsid w:val="00C7040D"/>
    <w:rsid w:val="00C70B8C"/>
    <w:rsid w:val="00C70CD7"/>
    <w:rsid w:val="00C7132B"/>
    <w:rsid w:val="00C71468"/>
    <w:rsid w:val="00C721D2"/>
    <w:rsid w:val="00C7238B"/>
    <w:rsid w:val="00C723AF"/>
    <w:rsid w:val="00C723F3"/>
    <w:rsid w:val="00C72953"/>
    <w:rsid w:val="00C72EF5"/>
    <w:rsid w:val="00C732C5"/>
    <w:rsid w:val="00C7348B"/>
    <w:rsid w:val="00C7357D"/>
    <w:rsid w:val="00C7391E"/>
    <w:rsid w:val="00C73F6C"/>
    <w:rsid w:val="00C740FD"/>
    <w:rsid w:val="00C74157"/>
    <w:rsid w:val="00C7448E"/>
    <w:rsid w:val="00C74857"/>
    <w:rsid w:val="00C748E2"/>
    <w:rsid w:val="00C74EF5"/>
    <w:rsid w:val="00C75004"/>
    <w:rsid w:val="00C755E8"/>
    <w:rsid w:val="00C758EB"/>
    <w:rsid w:val="00C75970"/>
    <w:rsid w:val="00C75AC4"/>
    <w:rsid w:val="00C75B22"/>
    <w:rsid w:val="00C75C9D"/>
    <w:rsid w:val="00C761D8"/>
    <w:rsid w:val="00C76789"/>
    <w:rsid w:val="00C76A56"/>
    <w:rsid w:val="00C76A6B"/>
    <w:rsid w:val="00C76F37"/>
    <w:rsid w:val="00C7731D"/>
    <w:rsid w:val="00C77675"/>
    <w:rsid w:val="00C778A1"/>
    <w:rsid w:val="00C7799E"/>
    <w:rsid w:val="00C77DF7"/>
    <w:rsid w:val="00C80547"/>
    <w:rsid w:val="00C807B5"/>
    <w:rsid w:val="00C80B1D"/>
    <w:rsid w:val="00C8132B"/>
    <w:rsid w:val="00C8198E"/>
    <w:rsid w:val="00C81B30"/>
    <w:rsid w:val="00C82387"/>
    <w:rsid w:val="00C825A9"/>
    <w:rsid w:val="00C83003"/>
    <w:rsid w:val="00C832C7"/>
    <w:rsid w:val="00C841CE"/>
    <w:rsid w:val="00C84C47"/>
    <w:rsid w:val="00C84CE0"/>
    <w:rsid w:val="00C84EAA"/>
    <w:rsid w:val="00C8534D"/>
    <w:rsid w:val="00C85438"/>
    <w:rsid w:val="00C85E45"/>
    <w:rsid w:val="00C8624E"/>
    <w:rsid w:val="00C86379"/>
    <w:rsid w:val="00C864DB"/>
    <w:rsid w:val="00C86D7E"/>
    <w:rsid w:val="00C8781D"/>
    <w:rsid w:val="00C87C99"/>
    <w:rsid w:val="00C87F6A"/>
    <w:rsid w:val="00C87FE9"/>
    <w:rsid w:val="00C901A9"/>
    <w:rsid w:val="00C90424"/>
    <w:rsid w:val="00C905AC"/>
    <w:rsid w:val="00C90B43"/>
    <w:rsid w:val="00C90BF7"/>
    <w:rsid w:val="00C90C65"/>
    <w:rsid w:val="00C90C82"/>
    <w:rsid w:val="00C90F7A"/>
    <w:rsid w:val="00C91707"/>
    <w:rsid w:val="00C91CFB"/>
    <w:rsid w:val="00C91FAC"/>
    <w:rsid w:val="00C9220C"/>
    <w:rsid w:val="00C92215"/>
    <w:rsid w:val="00C922C5"/>
    <w:rsid w:val="00C92352"/>
    <w:rsid w:val="00C92984"/>
    <w:rsid w:val="00C929FD"/>
    <w:rsid w:val="00C92B0C"/>
    <w:rsid w:val="00C92C2A"/>
    <w:rsid w:val="00C92DBD"/>
    <w:rsid w:val="00C92E97"/>
    <w:rsid w:val="00C92FF0"/>
    <w:rsid w:val="00C9318C"/>
    <w:rsid w:val="00C93297"/>
    <w:rsid w:val="00C93CB9"/>
    <w:rsid w:val="00C945EC"/>
    <w:rsid w:val="00C94BFF"/>
    <w:rsid w:val="00C94C81"/>
    <w:rsid w:val="00C94CC5"/>
    <w:rsid w:val="00C94E45"/>
    <w:rsid w:val="00C95300"/>
    <w:rsid w:val="00C95500"/>
    <w:rsid w:val="00C95548"/>
    <w:rsid w:val="00C95730"/>
    <w:rsid w:val="00C95962"/>
    <w:rsid w:val="00C95CD4"/>
    <w:rsid w:val="00C96127"/>
    <w:rsid w:val="00C96D94"/>
    <w:rsid w:val="00C96FE0"/>
    <w:rsid w:val="00C973E2"/>
    <w:rsid w:val="00C97665"/>
    <w:rsid w:val="00C977FB"/>
    <w:rsid w:val="00C97AF1"/>
    <w:rsid w:val="00C97E38"/>
    <w:rsid w:val="00CA02C2"/>
    <w:rsid w:val="00CA09AA"/>
    <w:rsid w:val="00CA0BAF"/>
    <w:rsid w:val="00CA114D"/>
    <w:rsid w:val="00CA1225"/>
    <w:rsid w:val="00CA18D2"/>
    <w:rsid w:val="00CA22B6"/>
    <w:rsid w:val="00CA2919"/>
    <w:rsid w:val="00CA2964"/>
    <w:rsid w:val="00CA2AA9"/>
    <w:rsid w:val="00CA2C56"/>
    <w:rsid w:val="00CA2E85"/>
    <w:rsid w:val="00CA32E5"/>
    <w:rsid w:val="00CA3750"/>
    <w:rsid w:val="00CA3CF5"/>
    <w:rsid w:val="00CA4A3F"/>
    <w:rsid w:val="00CA4B2D"/>
    <w:rsid w:val="00CA4C14"/>
    <w:rsid w:val="00CA4FE7"/>
    <w:rsid w:val="00CA51A0"/>
    <w:rsid w:val="00CA5974"/>
    <w:rsid w:val="00CA5D26"/>
    <w:rsid w:val="00CA6164"/>
    <w:rsid w:val="00CA6A85"/>
    <w:rsid w:val="00CA7148"/>
    <w:rsid w:val="00CA71DA"/>
    <w:rsid w:val="00CA7202"/>
    <w:rsid w:val="00CA73B2"/>
    <w:rsid w:val="00CA74E8"/>
    <w:rsid w:val="00CA76C9"/>
    <w:rsid w:val="00CB00C9"/>
    <w:rsid w:val="00CB033E"/>
    <w:rsid w:val="00CB047F"/>
    <w:rsid w:val="00CB098D"/>
    <w:rsid w:val="00CB0A7B"/>
    <w:rsid w:val="00CB0C2A"/>
    <w:rsid w:val="00CB0E69"/>
    <w:rsid w:val="00CB11BD"/>
    <w:rsid w:val="00CB1368"/>
    <w:rsid w:val="00CB168F"/>
    <w:rsid w:val="00CB1D87"/>
    <w:rsid w:val="00CB1D94"/>
    <w:rsid w:val="00CB1DBD"/>
    <w:rsid w:val="00CB1F2A"/>
    <w:rsid w:val="00CB2836"/>
    <w:rsid w:val="00CB31BE"/>
    <w:rsid w:val="00CB3888"/>
    <w:rsid w:val="00CB3ABC"/>
    <w:rsid w:val="00CB4626"/>
    <w:rsid w:val="00CB480A"/>
    <w:rsid w:val="00CB4FA5"/>
    <w:rsid w:val="00CB510D"/>
    <w:rsid w:val="00CB558B"/>
    <w:rsid w:val="00CB5630"/>
    <w:rsid w:val="00CB5649"/>
    <w:rsid w:val="00CB58CB"/>
    <w:rsid w:val="00CB58DD"/>
    <w:rsid w:val="00CB590E"/>
    <w:rsid w:val="00CB59DE"/>
    <w:rsid w:val="00CB5A9F"/>
    <w:rsid w:val="00CB5EF8"/>
    <w:rsid w:val="00CB6343"/>
    <w:rsid w:val="00CB63B4"/>
    <w:rsid w:val="00CB68B3"/>
    <w:rsid w:val="00CB6F9E"/>
    <w:rsid w:val="00CB6FBB"/>
    <w:rsid w:val="00CB7131"/>
    <w:rsid w:val="00CB7648"/>
    <w:rsid w:val="00CB7B6B"/>
    <w:rsid w:val="00CC009C"/>
    <w:rsid w:val="00CC00B7"/>
    <w:rsid w:val="00CC034B"/>
    <w:rsid w:val="00CC079E"/>
    <w:rsid w:val="00CC0AA7"/>
    <w:rsid w:val="00CC0C58"/>
    <w:rsid w:val="00CC0E56"/>
    <w:rsid w:val="00CC12AB"/>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480"/>
    <w:rsid w:val="00CC4C5E"/>
    <w:rsid w:val="00CC4CCF"/>
    <w:rsid w:val="00CC4F58"/>
    <w:rsid w:val="00CC4FF9"/>
    <w:rsid w:val="00CC5638"/>
    <w:rsid w:val="00CC57AE"/>
    <w:rsid w:val="00CC57E9"/>
    <w:rsid w:val="00CC5867"/>
    <w:rsid w:val="00CC5E0D"/>
    <w:rsid w:val="00CC606C"/>
    <w:rsid w:val="00CC64E3"/>
    <w:rsid w:val="00CC6826"/>
    <w:rsid w:val="00CC6B0F"/>
    <w:rsid w:val="00CC6C99"/>
    <w:rsid w:val="00CC6FF7"/>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28BE"/>
    <w:rsid w:val="00CD2B21"/>
    <w:rsid w:val="00CD2E5B"/>
    <w:rsid w:val="00CD309B"/>
    <w:rsid w:val="00CD3122"/>
    <w:rsid w:val="00CD325D"/>
    <w:rsid w:val="00CD32F3"/>
    <w:rsid w:val="00CD33BD"/>
    <w:rsid w:val="00CD355F"/>
    <w:rsid w:val="00CD369E"/>
    <w:rsid w:val="00CD3D0C"/>
    <w:rsid w:val="00CD3E10"/>
    <w:rsid w:val="00CD3F09"/>
    <w:rsid w:val="00CD3FAF"/>
    <w:rsid w:val="00CD3FD7"/>
    <w:rsid w:val="00CD42FD"/>
    <w:rsid w:val="00CD43DF"/>
    <w:rsid w:val="00CD450D"/>
    <w:rsid w:val="00CD46FE"/>
    <w:rsid w:val="00CD492B"/>
    <w:rsid w:val="00CD499A"/>
    <w:rsid w:val="00CD4B29"/>
    <w:rsid w:val="00CD4F96"/>
    <w:rsid w:val="00CD5423"/>
    <w:rsid w:val="00CD545C"/>
    <w:rsid w:val="00CD5585"/>
    <w:rsid w:val="00CD57B7"/>
    <w:rsid w:val="00CD59B7"/>
    <w:rsid w:val="00CD5C02"/>
    <w:rsid w:val="00CD5F7D"/>
    <w:rsid w:val="00CD61E3"/>
    <w:rsid w:val="00CD6814"/>
    <w:rsid w:val="00CD69DB"/>
    <w:rsid w:val="00CD6CE1"/>
    <w:rsid w:val="00CD6E0B"/>
    <w:rsid w:val="00CD7385"/>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3700"/>
    <w:rsid w:val="00CE3B86"/>
    <w:rsid w:val="00CE46E9"/>
    <w:rsid w:val="00CE579B"/>
    <w:rsid w:val="00CE5AD7"/>
    <w:rsid w:val="00CE5BB4"/>
    <w:rsid w:val="00CE5D2C"/>
    <w:rsid w:val="00CE5E50"/>
    <w:rsid w:val="00CE697C"/>
    <w:rsid w:val="00CE69F3"/>
    <w:rsid w:val="00CE6AD5"/>
    <w:rsid w:val="00CE6E24"/>
    <w:rsid w:val="00CE6E29"/>
    <w:rsid w:val="00CE7458"/>
    <w:rsid w:val="00CE76BD"/>
    <w:rsid w:val="00CE76D1"/>
    <w:rsid w:val="00CE79BC"/>
    <w:rsid w:val="00CE7A2C"/>
    <w:rsid w:val="00CE7EC6"/>
    <w:rsid w:val="00CF02AC"/>
    <w:rsid w:val="00CF057C"/>
    <w:rsid w:val="00CF06E6"/>
    <w:rsid w:val="00CF07E6"/>
    <w:rsid w:val="00CF0C89"/>
    <w:rsid w:val="00CF0DE0"/>
    <w:rsid w:val="00CF18AB"/>
    <w:rsid w:val="00CF1AA6"/>
    <w:rsid w:val="00CF20C8"/>
    <w:rsid w:val="00CF233B"/>
    <w:rsid w:val="00CF23D5"/>
    <w:rsid w:val="00CF2639"/>
    <w:rsid w:val="00CF277A"/>
    <w:rsid w:val="00CF2783"/>
    <w:rsid w:val="00CF2CC6"/>
    <w:rsid w:val="00CF2E93"/>
    <w:rsid w:val="00CF2FBF"/>
    <w:rsid w:val="00CF33BA"/>
    <w:rsid w:val="00CF34D1"/>
    <w:rsid w:val="00CF35DA"/>
    <w:rsid w:val="00CF3C02"/>
    <w:rsid w:val="00CF3F01"/>
    <w:rsid w:val="00CF40E9"/>
    <w:rsid w:val="00CF46E1"/>
    <w:rsid w:val="00CF5005"/>
    <w:rsid w:val="00CF50A9"/>
    <w:rsid w:val="00CF51CB"/>
    <w:rsid w:val="00CF53F7"/>
    <w:rsid w:val="00CF577A"/>
    <w:rsid w:val="00CF61A3"/>
    <w:rsid w:val="00CF66DE"/>
    <w:rsid w:val="00CF673B"/>
    <w:rsid w:val="00CF6848"/>
    <w:rsid w:val="00CF6AF3"/>
    <w:rsid w:val="00CF6C7B"/>
    <w:rsid w:val="00CF6C9A"/>
    <w:rsid w:val="00CF6F64"/>
    <w:rsid w:val="00CF745A"/>
    <w:rsid w:val="00CF7CCF"/>
    <w:rsid w:val="00D00522"/>
    <w:rsid w:val="00D0066F"/>
    <w:rsid w:val="00D00B22"/>
    <w:rsid w:val="00D0117B"/>
    <w:rsid w:val="00D012CA"/>
    <w:rsid w:val="00D01469"/>
    <w:rsid w:val="00D017EE"/>
    <w:rsid w:val="00D0182B"/>
    <w:rsid w:val="00D0186E"/>
    <w:rsid w:val="00D01C73"/>
    <w:rsid w:val="00D02369"/>
    <w:rsid w:val="00D02379"/>
    <w:rsid w:val="00D02AD4"/>
    <w:rsid w:val="00D02C36"/>
    <w:rsid w:val="00D02E17"/>
    <w:rsid w:val="00D0327B"/>
    <w:rsid w:val="00D03334"/>
    <w:rsid w:val="00D03403"/>
    <w:rsid w:val="00D03D72"/>
    <w:rsid w:val="00D03F30"/>
    <w:rsid w:val="00D04069"/>
    <w:rsid w:val="00D044CE"/>
    <w:rsid w:val="00D04FC8"/>
    <w:rsid w:val="00D05393"/>
    <w:rsid w:val="00D058FB"/>
    <w:rsid w:val="00D05F78"/>
    <w:rsid w:val="00D05FD4"/>
    <w:rsid w:val="00D06088"/>
    <w:rsid w:val="00D065E1"/>
    <w:rsid w:val="00D0675C"/>
    <w:rsid w:val="00D06800"/>
    <w:rsid w:val="00D06B22"/>
    <w:rsid w:val="00D06C29"/>
    <w:rsid w:val="00D06DED"/>
    <w:rsid w:val="00D071F5"/>
    <w:rsid w:val="00D0722B"/>
    <w:rsid w:val="00D0735B"/>
    <w:rsid w:val="00D078A9"/>
    <w:rsid w:val="00D078C9"/>
    <w:rsid w:val="00D07DCA"/>
    <w:rsid w:val="00D1043D"/>
    <w:rsid w:val="00D105EB"/>
    <w:rsid w:val="00D10625"/>
    <w:rsid w:val="00D10B97"/>
    <w:rsid w:val="00D10D0E"/>
    <w:rsid w:val="00D112DD"/>
    <w:rsid w:val="00D115D9"/>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6CC"/>
    <w:rsid w:val="00D14D79"/>
    <w:rsid w:val="00D151A2"/>
    <w:rsid w:val="00D1591E"/>
    <w:rsid w:val="00D15D9D"/>
    <w:rsid w:val="00D15EEF"/>
    <w:rsid w:val="00D1624D"/>
    <w:rsid w:val="00D16BA8"/>
    <w:rsid w:val="00D16DEE"/>
    <w:rsid w:val="00D17055"/>
    <w:rsid w:val="00D1705E"/>
    <w:rsid w:val="00D174E5"/>
    <w:rsid w:val="00D1761F"/>
    <w:rsid w:val="00D17669"/>
    <w:rsid w:val="00D17B87"/>
    <w:rsid w:val="00D17F37"/>
    <w:rsid w:val="00D20171"/>
    <w:rsid w:val="00D20189"/>
    <w:rsid w:val="00D2018F"/>
    <w:rsid w:val="00D202D3"/>
    <w:rsid w:val="00D20ECA"/>
    <w:rsid w:val="00D20F77"/>
    <w:rsid w:val="00D2109E"/>
    <w:rsid w:val="00D21518"/>
    <w:rsid w:val="00D215E6"/>
    <w:rsid w:val="00D2171B"/>
    <w:rsid w:val="00D217CE"/>
    <w:rsid w:val="00D21810"/>
    <w:rsid w:val="00D2183E"/>
    <w:rsid w:val="00D21978"/>
    <w:rsid w:val="00D22148"/>
    <w:rsid w:val="00D228DD"/>
    <w:rsid w:val="00D22D2B"/>
    <w:rsid w:val="00D23556"/>
    <w:rsid w:val="00D2390D"/>
    <w:rsid w:val="00D23A36"/>
    <w:rsid w:val="00D23B89"/>
    <w:rsid w:val="00D23C86"/>
    <w:rsid w:val="00D23CE2"/>
    <w:rsid w:val="00D23EAA"/>
    <w:rsid w:val="00D24442"/>
    <w:rsid w:val="00D246B5"/>
    <w:rsid w:val="00D2485B"/>
    <w:rsid w:val="00D24920"/>
    <w:rsid w:val="00D24FEC"/>
    <w:rsid w:val="00D25A07"/>
    <w:rsid w:val="00D25BEF"/>
    <w:rsid w:val="00D25ECB"/>
    <w:rsid w:val="00D261F9"/>
    <w:rsid w:val="00D261FB"/>
    <w:rsid w:val="00D26283"/>
    <w:rsid w:val="00D26288"/>
    <w:rsid w:val="00D263B5"/>
    <w:rsid w:val="00D263F5"/>
    <w:rsid w:val="00D26586"/>
    <w:rsid w:val="00D26DBE"/>
    <w:rsid w:val="00D27A04"/>
    <w:rsid w:val="00D27F01"/>
    <w:rsid w:val="00D3030E"/>
    <w:rsid w:val="00D30817"/>
    <w:rsid w:val="00D30C46"/>
    <w:rsid w:val="00D30FC7"/>
    <w:rsid w:val="00D31B49"/>
    <w:rsid w:val="00D31B9F"/>
    <w:rsid w:val="00D31BEA"/>
    <w:rsid w:val="00D31D95"/>
    <w:rsid w:val="00D31EA1"/>
    <w:rsid w:val="00D32B6E"/>
    <w:rsid w:val="00D33313"/>
    <w:rsid w:val="00D33410"/>
    <w:rsid w:val="00D33AB3"/>
    <w:rsid w:val="00D33AFC"/>
    <w:rsid w:val="00D33F63"/>
    <w:rsid w:val="00D3410B"/>
    <w:rsid w:val="00D344C9"/>
    <w:rsid w:val="00D353FF"/>
    <w:rsid w:val="00D3609F"/>
    <w:rsid w:val="00D3610A"/>
    <w:rsid w:val="00D3639E"/>
    <w:rsid w:val="00D3646C"/>
    <w:rsid w:val="00D36644"/>
    <w:rsid w:val="00D3668C"/>
    <w:rsid w:val="00D369EA"/>
    <w:rsid w:val="00D36C59"/>
    <w:rsid w:val="00D36C8E"/>
    <w:rsid w:val="00D36EEC"/>
    <w:rsid w:val="00D37197"/>
    <w:rsid w:val="00D37704"/>
    <w:rsid w:val="00D37C2D"/>
    <w:rsid w:val="00D37C7F"/>
    <w:rsid w:val="00D404CE"/>
    <w:rsid w:val="00D40BDD"/>
    <w:rsid w:val="00D40BE3"/>
    <w:rsid w:val="00D40E25"/>
    <w:rsid w:val="00D40E78"/>
    <w:rsid w:val="00D40EA4"/>
    <w:rsid w:val="00D40F4A"/>
    <w:rsid w:val="00D41009"/>
    <w:rsid w:val="00D4169D"/>
    <w:rsid w:val="00D41901"/>
    <w:rsid w:val="00D41CD0"/>
    <w:rsid w:val="00D421D9"/>
    <w:rsid w:val="00D422E4"/>
    <w:rsid w:val="00D429DA"/>
    <w:rsid w:val="00D42B71"/>
    <w:rsid w:val="00D42D7E"/>
    <w:rsid w:val="00D430E6"/>
    <w:rsid w:val="00D435FC"/>
    <w:rsid w:val="00D43663"/>
    <w:rsid w:val="00D43851"/>
    <w:rsid w:val="00D43888"/>
    <w:rsid w:val="00D440D2"/>
    <w:rsid w:val="00D4429F"/>
    <w:rsid w:val="00D44336"/>
    <w:rsid w:val="00D448BD"/>
    <w:rsid w:val="00D44A5C"/>
    <w:rsid w:val="00D44B14"/>
    <w:rsid w:val="00D45581"/>
    <w:rsid w:val="00D458AB"/>
    <w:rsid w:val="00D45A9C"/>
    <w:rsid w:val="00D45C69"/>
    <w:rsid w:val="00D45E47"/>
    <w:rsid w:val="00D46230"/>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2E"/>
    <w:rsid w:val="00D50F95"/>
    <w:rsid w:val="00D5102A"/>
    <w:rsid w:val="00D513F0"/>
    <w:rsid w:val="00D51565"/>
    <w:rsid w:val="00D51910"/>
    <w:rsid w:val="00D51AAF"/>
    <w:rsid w:val="00D51F84"/>
    <w:rsid w:val="00D5214D"/>
    <w:rsid w:val="00D52200"/>
    <w:rsid w:val="00D5240D"/>
    <w:rsid w:val="00D52550"/>
    <w:rsid w:val="00D526A6"/>
    <w:rsid w:val="00D5294C"/>
    <w:rsid w:val="00D531F1"/>
    <w:rsid w:val="00D53205"/>
    <w:rsid w:val="00D53658"/>
    <w:rsid w:val="00D53768"/>
    <w:rsid w:val="00D53C63"/>
    <w:rsid w:val="00D54140"/>
    <w:rsid w:val="00D5448C"/>
    <w:rsid w:val="00D549D1"/>
    <w:rsid w:val="00D54C59"/>
    <w:rsid w:val="00D54D88"/>
    <w:rsid w:val="00D55115"/>
    <w:rsid w:val="00D5521C"/>
    <w:rsid w:val="00D5526F"/>
    <w:rsid w:val="00D552BA"/>
    <w:rsid w:val="00D554E6"/>
    <w:rsid w:val="00D55723"/>
    <w:rsid w:val="00D55935"/>
    <w:rsid w:val="00D55B68"/>
    <w:rsid w:val="00D55C01"/>
    <w:rsid w:val="00D55C37"/>
    <w:rsid w:val="00D55F90"/>
    <w:rsid w:val="00D56330"/>
    <w:rsid w:val="00D563C2"/>
    <w:rsid w:val="00D56450"/>
    <w:rsid w:val="00D565F6"/>
    <w:rsid w:val="00D569BD"/>
    <w:rsid w:val="00D56AFF"/>
    <w:rsid w:val="00D56C31"/>
    <w:rsid w:val="00D56D65"/>
    <w:rsid w:val="00D572B2"/>
    <w:rsid w:val="00D578C5"/>
    <w:rsid w:val="00D57B50"/>
    <w:rsid w:val="00D57C20"/>
    <w:rsid w:val="00D57ED2"/>
    <w:rsid w:val="00D57F0A"/>
    <w:rsid w:val="00D6005F"/>
    <w:rsid w:val="00D600BE"/>
    <w:rsid w:val="00D60189"/>
    <w:rsid w:val="00D60207"/>
    <w:rsid w:val="00D60545"/>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26D"/>
    <w:rsid w:val="00D6433E"/>
    <w:rsid w:val="00D64346"/>
    <w:rsid w:val="00D6447E"/>
    <w:rsid w:val="00D647F9"/>
    <w:rsid w:val="00D6485C"/>
    <w:rsid w:val="00D64CB8"/>
    <w:rsid w:val="00D64EA1"/>
    <w:rsid w:val="00D65027"/>
    <w:rsid w:val="00D65398"/>
    <w:rsid w:val="00D65404"/>
    <w:rsid w:val="00D6575A"/>
    <w:rsid w:val="00D657F3"/>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159A"/>
    <w:rsid w:val="00D7178D"/>
    <w:rsid w:val="00D72540"/>
    <w:rsid w:val="00D7274A"/>
    <w:rsid w:val="00D72E5B"/>
    <w:rsid w:val="00D73347"/>
    <w:rsid w:val="00D73A3C"/>
    <w:rsid w:val="00D73A6B"/>
    <w:rsid w:val="00D73DAD"/>
    <w:rsid w:val="00D73E0D"/>
    <w:rsid w:val="00D74461"/>
    <w:rsid w:val="00D7480B"/>
    <w:rsid w:val="00D74AF7"/>
    <w:rsid w:val="00D74EA0"/>
    <w:rsid w:val="00D7505F"/>
    <w:rsid w:val="00D75297"/>
    <w:rsid w:val="00D7568F"/>
    <w:rsid w:val="00D75828"/>
    <w:rsid w:val="00D75843"/>
    <w:rsid w:val="00D758A0"/>
    <w:rsid w:val="00D758A1"/>
    <w:rsid w:val="00D758DE"/>
    <w:rsid w:val="00D75CD8"/>
    <w:rsid w:val="00D75E85"/>
    <w:rsid w:val="00D75F3A"/>
    <w:rsid w:val="00D761CB"/>
    <w:rsid w:val="00D7649D"/>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58E"/>
    <w:rsid w:val="00D83A89"/>
    <w:rsid w:val="00D83C71"/>
    <w:rsid w:val="00D83F66"/>
    <w:rsid w:val="00D84268"/>
    <w:rsid w:val="00D8432B"/>
    <w:rsid w:val="00D8438A"/>
    <w:rsid w:val="00D846C5"/>
    <w:rsid w:val="00D864A4"/>
    <w:rsid w:val="00D86A89"/>
    <w:rsid w:val="00D86B37"/>
    <w:rsid w:val="00D86ED1"/>
    <w:rsid w:val="00D87154"/>
    <w:rsid w:val="00D8749A"/>
    <w:rsid w:val="00D8778A"/>
    <w:rsid w:val="00D9045F"/>
    <w:rsid w:val="00D91009"/>
    <w:rsid w:val="00D910EF"/>
    <w:rsid w:val="00D9120D"/>
    <w:rsid w:val="00D9126A"/>
    <w:rsid w:val="00D912DF"/>
    <w:rsid w:val="00D91454"/>
    <w:rsid w:val="00D91650"/>
    <w:rsid w:val="00D91C14"/>
    <w:rsid w:val="00D91C54"/>
    <w:rsid w:val="00D91E52"/>
    <w:rsid w:val="00D91E9C"/>
    <w:rsid w:val="00D91F8C"/>
    <w:rsid w:val="00D92265"/>
    <w:rsid w:val="00D9230B"/>
    <w:rsid w:val="00D923B9"/>
    <w:rsid w:val="00D92558"/>
    <w:rsid w:val="00D925D8"/>
    <w:rsid w:val="00D92633"/>
    <w:rsid w:val="00D92722"/>
    <w:rsid w:val="00D92CBC"/>
    <w:rsid w:val="00D92E8A"/>
    <w:rsid w:val="00D92F93"/>
    <w:rsid w:val="00D92FD3"/>
    <w:rsid w:val="00D930FC"/>
    <w:rsid w:val="00D931F2"/>
    <w:rsid w:val="00D948A0"/>
    <w:rsid w:val="00D94BB0"/>
    <w:rsid w:val="00D94EA5"/>
    <w:rsid w:val="00D94FF3"/>
    <w:rsid w:val="00D957C0"/>
    <w:rsid w:val="00D95BF0"/>
    <w:rsid w:val="00D95BFF"/>
    <w:rsid w:val="00D96193"/>
    <w:rsid w:val="00D96DD2"/>
    <w:rsid w:val="00D97220"/>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AE"/>
    <w:rsid w:val="00DA3BE7"/>
    <w:rsid w:val="00DA3F00"/>
    <w:rsid w:val="00DA43CA"/>
    <w:rsid w:val="00DA492A"/>
    <w:rsid w:val="00DA4D11"/>
    <w:rsid w:val="00DA4DB5"/>
    <w:rsid w:val="00DA5A53"/>
    <w:rsid w:val="00DA5CA9"/>
    <w:rsid w:val="00DA5E7E"/>
    <w:rsid w:val="00DA5EA3"/>
    <w:rsid w:val="00DA6058"/>
    <w:rsid w:val="00DA63D6"/>
    <w:rsid w:val="00DA654C"/>
    <w:rsid w:val="00DA6F22"/>
    <w:rsid w:val="00DA714A"/>
    <w:rsid w:val="00DA71AF"/>
    <w:rsid w:val="00DA727D"/>
    <w:rsid w:val="00DA72D3"/>
    <w:rsid w:val="00DA7A85"/>
    <w:rsid w:val="00DA7BC7"/>
    <w:rsid w:val="00DA7E4C"/>
    <w:rsid w:val="00DB0487"/>
    <w:rsid w:val="00DB0564"/>
    <w:rsid w:val="00DB09F7"/>
    <w:rsid w:val="00DB0BF6"/>
    <w:rsid w:val="00DB1539"/>
    <w:rsid w:val="00DB1766"/>
    <w:rsid w:val="00DB191A"/>
    <w:rsid w:val="00DB1F0C"/>
    <w:rsid w:val="00DB1F98"/>
    <w:rsid w:val="00DB2551"/>
    <w:rsid w:val="00DB35C7"/>
    <w:rsid w:val="00DB375B"/>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67F"/>
    <w:rsid w:val="00DB7951"/>
    <w:rsid w:val="00DB7D8C"/>
    <w:rsid w:val="00DB7E8C"/>
    <w:rsid w:val="00DC0715"/>
    <w:rsid w:val="00DC0F66"/>
    <w:rsid w:val="00DC0F93"/>
    <w:rsid w:val="00DC0FD2"/>
    <w:rsid w:val="00DC1384"/>
    <w:rsid w:val="00DC13D4"/>
    <w:rsid w:val="00DC1479"/>
    <w:rsid w:val="00DC1624"/>
    <w:rsid w:val="00DC1763"/>
    <w:rsid w:val="00DC17B4"/>
    <w:rsid w:val="00DC1882"/>
    <w:rsid w:val="00DC22B7"/>
    <w:rsid w:val="00DC257F"/>
    <w:rsid w:val="00DC2898"/>
    <w:rsid w:val="00DC28A6"/>
    <w:rsid w:val="00DC28EC"/>
    <w:rsid w:val="00DC2B3E"/>
    <w:rsid w:val="00DC3131"/>
    <w:rsid w:val="00DC31C1"/>
    <w:rsid w:val="00DC32BB"/>
    <w:rsid w:val="00DC3B40"/>
    <w:rsid w:val="00DC3CE5"/>
    <w:rsid w:val="00DC3E1F"/>
    <w:rsid w:val="00DC3F58"/>
    <w:rsid w:val="00DC4287"/>
    <w:rsid w:val="00DC4317"/>
    <w:rsid w:val="00DC4B72"/>
    <w:rsid w:val="00DC4C08"/>
    <w:rsid w:val="00DC4D82"/>
    <w:rsid w:val="00DC4E9C"/>
    <w:rsid w:val="00DC522F"/>
    <w:rsid w:val="00DC588E"/>
    <w:rsid w:val="00DC5BD5"/>
    <w:rsid w:val="00DC5CAF"/>
    <w:rsid w:val="00DC65D8"/>
    <w:rsid w:val="00DC681D"/>
    <w:rsid w:val="00DC6A94"/>
    <w:rsid w:val="00DC6CBD"/>
    <w:rsid w:val="00DC6D64"/>
    <w:rsid w:val="00DC6D6F"/>
    <w:rsid w:val="00DC7073"/>
    <w:rsid w:val="00DC72BE"/>
    <w:rsid w:val="00DC765F"/>
    <w:rsid w:val="00DC7722"/>
    <w:rsid w:val="00DC7890"/>
    <w:rsid w:val="00DD012D"/>
    <w:rsid w:val="00DD02C4"/>
    <w:rsid w:val="00DD0C93"/>
    <w:rsid w:val="00DD128A"/>
    <w:rsid w:val="00DD12B1"/>
    <w:rsid w:val="00DD12B5"/>
    <w:rsid w:val="00DD1422"/>
    <w:rsid w:val="00DD1947"/>
    <w:rsid w:val="00DD1A59"/>
    <w:rsid w:val="00DD1AA9"/>
    <w:rsid w:val="00DD1B2E"/>
    <w:rsid w:val="00DD1ED7"/>
    <w:rsid w:val="00DD23D2"/>
    <w:rsid w:val="00DD242B"/>
    <w:rsid w:val="00DD28C5"/>
    <w:rsid w:val="00DD2FE5"/>
    <w:rsid w:val="00DD3401"/>
    <w:rsid w:val="00DD3430"/>
    <w:rsid w:val="00DD3480"/>
    <w:rsid w:val="00DD34BA"/>
    <w:rsid w:val="00DD3565"/>
    <w:rsid w:val="00DD3E88"/>
    <w:rsid w:val="00DD43A4"/>
    <w:rsid w:val="00DD4546"/>
    <w:rsid w:val="00DD49D3"/>
    <w:rsid w:val="00DD4CE8"/>
    <w:rsid w:val="00DD4DF8"/>
    <w:rsid w:val="00DD5238"/>
    <w:rsid w:val="00DD5337"/>
    <w:rsid w:val="00DD5DA0"/>
    <w:rsid w:val="00DD6396"/>
    <w:rsid w:val="00DD68CF"/>
    <w:rsid w:val="00DD6C70"/>
    <w:rsid w:val="00DD6CED"/>
    <w:rsid w:val="00DD6DA2"/>
    <w:rsid w:val="00DD6ED8"/>
    <w:rsid w:val="00DD6FCB"/>
    <w:rsid w:val="00DD761C"/>
    <w:rsid w:val="00DD7C0F"/>
    <w:rsid w:val="00DD7DF3"/>
    <w:rsid w:val="00DE0171"/>
    <w:rsid w:val="00DE01EA"/>
    <w:rsid w:val="00DE0333"/>
    <w:rsid w:val="00DE044F"/>
    <w:rsid w:val="00DE0558"/>
    <w:rsid w:val="00DE0BB6"/>
    <w:rsid w:val="00DE15CF"/>
    <w:rsid w:val="00DE164F"/>
    <w:rsid w:val="00DE1A1F"/>
    <w:rsid w:val="00DE21CF"/>
    <w:rsid w:val="00DE279F"/>
    <w:rsid w:val="00DE2B1A"/>
    <w:rsid w:val="00DE2D4B"/>
    <w:rsid w:val="00DE2E2B"/>
    <w:rsid w:val="00DE3083"/>
    <w:rsid w:val="00DE3145"/>
    <w:rsid w:val="00DE3D89"/>
    <w:rsid w:val="00DE3E7C"/>
    <w:rsid w:val="00DE3F49"/>
    <w:rsid w:val="00DE4167"/>
    <w:rsid w:val="00DE464E"/>
    <w:rsid w:val="00DE4664"/>
    <w:rsid w:val="00DE47CE"/>
    <w:rsid w:val="00DE480D"/>
    <w:rsid w:val="00DE4B0C"/>
    <w:rsid w:val="00DE4D74"/>
    <w:rsid w:val="00DE4E71"/>
    <w:rsid w:val="00DE516B"/>
    <w:rsid w:val="00DE5263"/>
    <w:rsid w:val="00DE59DC"/>
    <w:rsid w:val="00DE5A4A"/>
    <w:rsid w:val="00DE61AA"/>
    <w:rsid w:val="00DE6246"/>
    <w:rsid w:val="00DE6A5A"/>
    <w:rsid w:val="00DE6AE7"/>
    <w:rsid w:val="00DE6F9D"/>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6007"/>
    <w:rsid w:val="00DF6014"/>
    <w:rsid w:val="00DF6084"/>
    <w:rsid w:val="00DF6824"/>
    <w:rsid w:val="00DF6BED"/>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A43"/>
    <w:rsid w:val="00E05B03"/>
    <w:rsid w:val="00E05FE7"/>
    <w:rsid w:val="00E0646D"/>
    <w:rsid w:val="00E069C8"/>
    <w:rsid w:val="00E06AF4"/>
    <w:rsid w:val="00E06B11"/>
    <w:rsid w:val="00E06CDF"/>
    <w:rsid w:val="00E06EBC"/>
    <w:rsid w:val="00E06EDB"/>
    <w:rsid w:val="00E07029"/>
    <w:rsid w:val="00E07686"/>
    <w:rsid w:val="00E07E45"/>
    <w:rsid w:val="00E1007C"/>
    <w:rsid w:val="00E102BD"/>
    <w:rsid w:val="00E1039D"/>
    <w:rsid w:val="00E103F8"/>
    <w:rsid w:val="00E104DE"/>
    <w:rsid w:val="00E1074E"/>
    <w:rsid w:val="00E10962"/>
    <w:rsid w:val="00E10ADD"/>
    <w:rsid w:val="00E11088"/>
    <w:rsid w:val="00E11617"/>
    <w:rsid w:val="00E119F4"/>
    <w:rsid w:val="00E11D58"/>
    <w:rsid w:val="00E11E3A"/>
    <w:rsid w:val="00E11EB8"/>
    <w:rsid w:val="00E125EE"/>
    <w:rsid w:val="00E12775"/>
    <w:rsid w:val="00E12A5A"/>
    <w:rsid w:val="00E12DAD"/>
    <w:rsid w:val="00E136AE"/>
    <w:rsid w:val="00E13812"/>
    <w:rsid w:val="00E139D0"/>
    <w:rsid w:val="00E14092"/>
    <w:rsid w:val="00E140C2"/>
    <w:rsid w:val="00E143F1"/>
    <w:rsid w:val="00E145E0"/>
    <w:rsid w:val="00E14913"/>
    <w:rsid w:val="00E14AFE"/>
    <w:rsid w:val="00E14F5F"/>
    <w:rsid w:val="00E15038"/>
    <w:rsid w:val="00E150B1"/>
    <w:rsid w:val="00E1526A"/>
    <w:rsid w:val="00E15352"/>
    <w:rsid w:val="00E154A1"/>
    <w:rsid w:val="00E15987"/>
    <w:rsid w:val="00E1619A"/>
    <w:rsid w:val="00E1626E"/>
    <w:rsid w:val="00E164E8"/>
    <w:rsid w:val="00E1654E"/>
    <w:rsid w:val="00E1677E"/>
    <w:rsid w:val="00E167D4"/>
    <w:rsid w:val="00E16B25"/>
    <w:rsid w:val="00E17083"/>
    <w:rsid w:val="00E1737B"/>
    <w:rsid w:val="00E175FF"/>
    <w:rsid w:val="00E17A78"/>
    <w:rsid w:val="00E17C3F"/>
    <w:rsid w:val="00E17CFB"/>
    <w:rsid w:val="00E202D7"/>
    <w:rsid w:val="00E202F9"/>
    <w:rsid w:val="00E2043E"/>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76"/>
    <w:rsid w:val="00E2446F"/>
    <w:rsid w:val="00E245E6"/>
    <w:rsid w:val="00E24781"/>
    <w:rsid w:val="00E250DB"/>
    <w:rsid w:val="00E25EF3"/>
    <w:rsid w:val="00E25F49"/>
    <w:rsid w:val="00E26093"/>
    <w:rsid w:val="00E2617B"/>
    <w:rsid w:val="00E26331"/>
    <w:rsid w:val="00E26752"/>
    <w:rsid w:val="00E2690E"/>
    <w:rsid w:val="00E272FE"/>
    <w:rsid w:val="00E278A2"/>
    <w:rsid w:val="00E27E06"/>
    <w:rsid w:val="00E27E16"/>
    <w:rsid w:val="00E30517"/>
    <w:rsid w:val="00E3070A"/>
    <w:rsid w:val="00E3083A"/>
    <w:rsid w:val="00E30A72"/>
    <w:rsid w:val="00E3124A"/>
    <w:rsid w:val="00E31371"/>
    <w:rsid w:val="00E31506"/>
    <w:rsid w:val="00E315AE"/>
    <w:rsid w:val="00E31970"/>
    <w:rsid w:val="00E32517"/>
    <w:rsid w:val="00E327EE"/>
    <w:rsid w:val="00E32E0E"/>
    <w:rsid w:val="00E337B1"/>
    <w:rsid w:val="00E33802"/>
    <w:rsid w:val="00E33814"/>
    <w:rsid w:val="00E339C6"/>
    <w:rsid w:val="00E33BB9"/>
    <w:rsid w:val="00E33E4D"/>
    <w:rsid w:val="00E3436C"/>
    <w:rsid w:val="00E3457A"/>
    <w:rsid w:val="00E34F08"/>
    <w:rsid w:val="00E35F47"/>
    <w:rsid w:val="00E362BC"/>
    <w:rsid w:val="00E3630F"/>
    <w:rsid w:val="00E36DBE"/>
    <w:rsid w:val="00E37074"/>
    <w:rsid w:val="00E370DC"/>
    <w:rsid w:val="00E377BF"/>
    <w:rsid w:val="00E37C25"/>
    <w:rsid w:val="00E4007C"/>
    <w:rsid w:val="00E40105"/>
    <w:rsid w:val="00E40362"/>
    <w:rsid w:val="00E40784"/>
    <w:rsid w:val="00E40DAE"/>
    <w:rsid w:val="00E41A3E"/>
    <w:rsid w:val="00E41D2F"/>
    <w:rsid w:val="00E42328"/>
    <w:rsid w:val="00E42A4B"/>
    <w:rsid w:val="00E42FF3"/>
    <w:rsid w:val="00E432AE"/>
    <w:rsid w:val="00E4356E"/>
    <w:rsid w:val="00E43EA9"/>
    <w:rsid w:val="00E43F1E"/>
    <w:rsid w:val="00E43F8B"/>
    <w:rsid w:val="00E43FBE"/>
    <w:rsid w:val="00E44C1F"/>
    <w:rsid w:val="00E44F6A"/>
    <w:rsid w:val="00E4503D"/>
    <w:rsid w:val="00E452D0"/>
    <w:rsid w:val="00E455B7"/>
    <w:rsid w:val="00E45804"/>
    <w:rsid w:val="00E45A9D"/>
    <w:rsid w:val="00E460A1"/>
    <w:rsid w:val="00E461C7"/>
    <w:rsid w:val="00E4679E"/>
    <w:rsid w:val="00E46809"/>
    <w:rsid w:val="00E46814"/>
    <w:rsid w:val="00E468E4"/>
    <w:rsid w:val="00E46B2E"/>
    <w:rsid w:val="00E46CC9"/>
    <w:rsid w:val="00E47761"/>
    <w:rsid w:val="00E47878"/>
    <w:rsid w:val="00E4793B"/>
    <w:rsid w:val="00E479BE"/>
    <w:rsid w:val="00E47B8B"/>
    <w:rsid w:val="00E47D5F"/>
    <w:rsid w:val="00E47D96"/>
    <w:rsid w:val="00E50149"/>
    <w:rsid w:val="00E50185"/>
    <w:rsid w:val="00E5030F"/>
    <w:rsid w:val="00E5064D"/>
    <w:rsid w:val="00E509E6"/>
    <w:rsid w:val="00E50F4C"/>
    <w:rsid w:val="00E50FF0"/>
    <w:rsid w:val="00E514DD"/>
    <w:rsid w:val="00E51548"/>
    <w:rsid w:val="00E515A3"/>
    <w:rsid w:val="00E51A30"/>
    <w:rsid w:val="00E51E23"/>
    <w:rsid w:val="00E5241D"/>
    <w:rsid w:val="00E52433"/>
    <w:rsid w:val="00E527D3"/>
    <w:rsid w:val="00E52CCE"/>
    <w:rsid w:val="00E52F76"/>
    <w:rsid w:val="00E52FA4"/>
    <w:rsid w:val="00E5315C"/>
    <w:rsid w:val="00E538E0"/>
    <w:rsid w:val="00E5445C"/>
    <w:rsid w:val="00E548A8"/>
    <w:rsid w:val="00E549A2"/>
    <w:rsid w:val="00E54AB0"/>
    <w:rsid w:val="00E54D33"/>
    <w:rsid w:val="00E552FA"/>
    <w:rsid w:val="00E55438"/>
    <w:rsid w:val="00E55BCA"/>
    <w:rsid w:val="00E55BED"/>
    <w:rsid w:val="00E56884"/>
    <w:rsid w:val="00E56B09"/>
    <w:rsid w:val="00E56B4F"/>
    <w:rsid w:val="00E5711F"/>
    <w:rsid w:val="00E5765B"/>
    <w:rsid w:val="00E6000E"/>
    <w:rsid w:val="00E602C9"/>
    <w:rsid w:val="00E608B7"/>
    <w:rsid w:val="00E60988"/>
    <w:rsid w:val="00E60E99"/>
    <w:rsid w:val="00E60F80"/>
    <w:rsid w:val="00E617F3"/>
    <w:rsid w:val="00E61843"/>
    <w:rsid w:val="00E61A52"/>
    <w:rsid w:val="00E61DAC"/>
    <w:rsid w:val="00E62399"/>
    <w:rsid w:val="00E624DA"/>
    <w:rsid w:val="00E6267B"/>
    <w:rsid w:val="00E629F9"/>
    <w:rsid w:val="00E62AF2"/>
    <w:rsid w:val="00E62D7B"/>
    <w:rsid w:val="00E62EE5"/>
    <w:rsid w:val="00E62EF3"/>
    <w:rsid w:val="00E62FD5"/>
    <w:rsid w:val="00E630F7"/>
    <w:rsid w:val="00E63750"/>
    <w:rsid w:val="00E639C4"/>
    <w:rsid w:val="00E6412A"/>
    <w:rsid w:val="00E64286"/>
    <w:rsid w:val="00E64763"/>
    <w:rsid w:val="00E64E2B"/>
    <w:rsid w:val="00E64FFC"/>
    <w:rsid w:val="00E650D3"/>
    <w:rsid w:val="00E651C8"/>
    <w:rsid w:val="00E65E6B"/>
    <w:rsid w:val="00E66253"/>
    <w:rsid w:val="00E6640D"/>
    <w:rsid w:val="00E6682F"/>
    <w:rsid w:val="00E66A1B"/>
    <w:rsid w:val="00E67551"/>
    <w:rsid w:val="00E676A6"/>
    <w:rsid w:val="00E67953"/>
    <w:rsid w:val="00E67D67"/>
    <w:rsid w:val="00E705E5"/>
    <w:rsid w:val="00E70B0C"/>
    <w:rsid w:val="00E70F4E"/>
    <w:rsid w:val="00E712AE"/>
    <w:rsid w:val="00E7191B"/>
    <w:rsid w:val="00E71BD6"/>
    <w:rsid w:val="00E71DF1"/>
    <w:rsid w:val="00E722EF"/>
    <w:rsid w:val="00E723D3"/>
    <w:rsid w:val="00E7242A"/>
    <w:rsid w:val="00E7245A"/>
    <w:rsid w:val="00E7288F"/>
    <w:rsid w:val="00E72ABE"/>
    <w:rsid w:val="00E72BCC"/>
    <w:rsid w:val="00E73065"/>
    <w:rsid w:val="00E7306F"/>
    <w:rsid w:val="00E73429"/>
    <w:rsid w:val="00E735F2"/>
    <w:rsid w:val="00E73633"/>
    <w:rsid w:val="00E73808"/>
    <w:rsid w:val="00E73E01"/>
    <w:rsid w:val="00E745E9"/>
    <w:rsid w:val="00E7476B"/>
    <w:rsid w:val="00E74B5A"/>
    <w:rsid w:val="00E74DCA"/>
    <w:rsid w:val="00E74DDD"/>
    <w:rsid w:val="00E7524F"/>
    <w:rsid w:val="00E7551C"/>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0F0C"/>
    <w:rsid w:val="00E810EC"/>
    <w:rsid w:val="00E8117B"/>
    <w:rsid w:val="00E81490"/>
    <w:rsid w:val="00E817BC"/>
    <w:rsid w:val="00E81F9F"/>
    <w:rsid w:val="00E81FFC"/>
    <w:rsid w:val="00E8209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C0C"/>
    <w:rsid w:val="00E86057"/>
    <w:rsid w:val="00E861F7"/>
    <w:rsid w:val="00E86647"/>
    <w:rsid w:val="00E86BA9"/>
    <w:rsid w:val="00E86DBF"/>
    <w:rsid w:val="00E87565"/>
    <w:rsid w:val="00E879F0"/>
    <w:rsid w:val="00E87AE6"/>
    <w:rsid w:val="00E87D1A"/>
    <w:rsid w:val="00E87DCE"/>
    <w:rsid w:val="00E87F3F"/>
    <w:rsid w:val="00E900A2"/>
    <w:rsid w:val="00E90199"/>
    <w:rsid w:val="00E90F9B"/>
    <w:rsid w:val="00E913F0"/>
    <w:rsid w:val="00E91514"/>
    <w:rsid w:val="00E915E1"/>
    <w:rsid w:val="00E919F0"/>
    <w:rsid w:val="00E91A23"/>
    <w:rsid w:val="00E91B1B"/>
    <w:rsid w:val="00E91BF2"/>
    <w:rsid w:val="00E91DC1"/>
    <w:rsid w:val="00E91DDE"/>
    <w:rsid w:val="00E91E61"/>
    <w:rsid w:val="00E920B8"/>
    <w:rsid w:val="00E92483"/>
    <w:rsid w:val="00E924C7"/>
    <w:rsid w:val="00E9268D"/>
    <w:rsid w:val="00E92E29"/>
    <w:rsid w:val="00E92F0A"/>
    <w:rsid w:val="00E93168"/>
    <w:rsid w:val="00E9346A"/>
    <w:rsid w:val="00E9374E"/>
    <w:rsid w:val="00E93895"/>
    <w:rsid w:val="00E93A7A"/>
    <w:rsid w:val="00E93B3D"/>
    <w:rsid w:val="00E93B6B"/>
    <w:rsid w:val="00E93C02"/>
    <w:rsid w:val="00E93D80"/>
    <w:rsid w:val="00E942A2"/>
    <w:rsid w:val="00E94307"/>
    <w:rsid w:val="00E943EF"/>
    <w:rsid w:val="00E946D1"/>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1DE2"/>
    <w:rsid w:val="00EA213C"/>
    <w:rsid w:val="00EA21F0"/>
    <w:rsid w:val="00EA2271"/>
    <w:rsid w:val="00EA2400"/>
    <w:rsid w:val="00EA2730"/>
    <w:rsid w:val="00EA29A8"/>
    <w:rsid w:val="00EA3BDC"/>
    <w:rsid w:val="00EA3D67"/>
    <w:rsid w:val="00EA3DB9"/>
    <w:rsid w:val="00EA475F"/>
    <w:rsid w:val="00EA47D2"/>
    <w:rsid w:val="00EA4877"/>
    <w:rsid w:val="00EA4AC2"/>
    <w:rsid w:val="00EA4DBE"/>
    <w:rsid w:val="00EA4E21"/>
    <w:rsid w:val="00EA5029"/>
    <w:rsid w:val="00EA5335"/>
    <w:rsid w:val="00EA5386"/>
    <w:rsid w:val="00EA6506"/>
    <w:rsid w:val="00EA68DB"/>
    <w:rsid w:val="00EA708C"/>
    <w:rsid w:val="00EA7511"/>
    <w:rsid w:val="00EA7A7E"/>
    <w:rsid w:val="00EA7AF2"/>
    <w:rsid w:val="00EA7C2F"/>
    <w:rsid w:val="00EA7CE6"/>
    <w:rsid w:val="00EA7E15"/>
    <w:rsid w:val="00EA7E9E"/>
    <w:rsid w:val="00EA7EF5"/>
    <w:rsid w:val="00EA7F1F"/>
    <w:rsid w:val="00EB0073"/>
    <w:rsid w:val="00EB00CD"/>
    <w:rsid w:val="00EB05DC"/>
    <w:rsid w:val="00EB08AE"/>
    <w:rsid w:val="00EB1705"/>
    <w:rsid w:val="00EB19CF"/>
    <w:rsid w:val="00EB1E07"/>
    <w:rsid w:val="00EB2435"/>
    <w:rsid w:val="00EB269A"/>
    <w:rsid w:val="00EB271B"/>
    <w:rsid w:val="00EB2B2A"/>
    <w:rsid w:val="00EB338E"/>
    <w:rsid w:val="00EB3495"/>
    <w:rsid w:val="00EB35D4"/>
    <w:rsid w:val="00EB362F"/>
    <w:rsid w:val="00EB3953"/>
    <w:rsid w:val="00EB3A95"/>
    <w:rsid w:val="00EB3CE0"/>
    <w:rsid w:val="00EB3DB0"/>
    <w:rsid w:val="00EB3FBF"/>
    <w:rsid w:val="00EB410B"/>
    <w:rsid w:val="00EB42C8"/>
    <w:rsid w:val="00EB46FE"/>
    <w:rsid w:val="00EB4A13"/>
    <w:rsid w:val="00EB4F5B"/>
    <w:rsid w:val="00EB534C"/>
    <w:rsid w:val="00EB55D2"/>
    <w:rsid w:val="00EB55F5"/>
    <w:rsid w:val="00EB57E7"/>
    <w:rsid w:val="00EB593E"/>
    <w:rsid w:val="00EB5AC1"/>
    <w:rsid w:val="00EB5CC3"/>
    <w:rsid w:val="00EB6440"/>
    <w:rsid w:val="00EB6698"/>
    <w:rsid w:val="00EB6C27"/>
    <w:rsid w:val="00EB6C53"/>
    <w:rsid w:val="00EB7502"/>
    <w:rsid w:val="00EB7832"/>
    <w:rsid w:val="00EB7B45"/>
    <w:rsid w:val="00EB7C50"/>
    <w:rsid w:val="00EB7E4D"/>
    <w:rsid w:val="00EB7FE8"/>
    <w:rsid w:val="00EC00C9"/>
    <w:rsid w:val="00EC045E"/>
    <w:rsid w:val="00EC0930"/>
    <w:rsid w:val="00EC117E"/>
    <w:rsid w:val="00EC183D"/>
    <w:rsid w:val="00EC1D83"/>
    <w:rsid w:val="00EC2106"/>
    <w:rsid w:val="00EC265B"/>
    <w:rsid w:val="00EC2E21"/>
    <w:rsid w:val="00EC326A"/>
    <w:rsid w:val="00EC331F"/>
    <w:rsid w:val="00EC34CE"/>
    <w:rsid w:val="00EC3529"/>
    <w:rsid w:val="00EC36DD"/>
    <w:rsid w:val="00EC382E"/>
    <w:rsid w:val="00EC3E67"/>
    <w:rsid w:val="00EC45D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A49"/>
    <w:rsid w:val="00EC7BC5"/>
    <w:rsid w:val="00EC7E48"/>
    <w:rsid w:val="00EC7E88"/>
    <w:rsid w:val="00ED022F"/>
    <w:rsid w:val="00ED04A4"/>
    <w:rsid w:val="00ED060E"/>
    <w:rsid w:val="00ED08F1"/>
    <w:rsid w:val="00ED0DE8"/>
    <w:rsid w:val="00ED0E55"/>
    <w:rsid w:val="00ED0EB9"/>
    <w:rsid w:val="00ED1447"/>
    <w:rsid w:val="00ED19B6"/>
    <w:rsid w:val="00ED1A39"/>
    <w:rsid w:val="00ED24AE"/>
    <w:rsid w:val="00ED2FE7"/>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5EA8"/>
    <w:rsid w:val="00ED609A"/>
    <w:rsid w:val="00ED6675"/>
    <w:rsid w:val="00ED7140"/>
    <w:rsid w:val="00ED769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2FB"/>
    <w:rsid w:val="00EE5905"/>
    <w:rsid w:val="00EE5CF1"/>
    <w:rsid w:val="00EE62B4"/>
    <w:rsid w:val="00EE636D"/>
    <w:rsid w:val="00EE66B1"/>
    <w:rsid w:val="00EE67A5"/>
    <w:rsid w:val="00EE6FC0"/>
    <w:rsid w:val="00EE766B"/>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B87"/>
    <w:rsid w:val="00EF2C3D"/>
    <w:rsid w:val="00EF34CD"/>
    <w:rsid w:val="00EF36CE"/>
    <w:rsid w:val="00EF3A28"/>
    <w:rsid w:val="00EF3A3D"/>
    <w:rsid w:val="00EF3A4A"/>
    <w:rsid w:val="00EF3D43"/>
    <w:rsid w:val="00EF3E21"/>
    <w:rsid w:val="00EF3E79"/>
    <w:rsid w:val="00EF447D"/>
    <w:rsid w:val="00EF493B"/>
    <w:rsid w:val="00EF4D81"/>
    <w:rsid w:val="00EF4F32"/>
    <w:rsid w:val="00EF4FB0"/>
    <w:rsid w:val="00EF5198"/>
    <w:rsid w:val="00EF5247"/>
    <w:rsid w:val="00EF5326"/>
    <w:rsid w:val="00EF5861"/>
    <w:rsid w:val="00EF6141"/>
    <w:rsid w:val="00EF643B"/>
    <w:rsid w:val="00EF6EF5"/>
    <w:rsid w:val="00EF6F55"/>
    <w:rsid w:val="00EF7194"/>
    <w:rsid w:val="00EF7614"/>
    <w:rsid w:val="00EF76F1"/>
    <w:rsid w:val="00EF7878"/>
    <w:rsid w:val="00EF7DD6"/>
    <w:rsid w:val="00EF7FC0"/>
    <w:rsid w:val="00F000F0"/>
    <w:rsid w:val="00F00180"/>
    <w:rsid w:val="00F005E6"/>
    <w:rsid w:val="00F006E4"/>
    <w:rsid w:val="00F00923"/>
    <w:rsid w:val="00F00A86"/>
    <w:rsid w:val="00F00C9D"/>
    <w:rsid w:val="00F0145E"/>
    <w:rsid w:val="00F017CB"/>
    <w:rsid w:val="00F0180F"/>
    <w:rsid w:val="00F0197D"/>
    <w:rsid w:val="00F01A58"/>
    <w:rsid w:val="00F01B5E"/>
    <w:rsid w:val="00F02013"/>
    <w:rsid w:val="00F02202"/>
    <w:rsid w:val="00F023A1"/>
    <w:rsid w:val="00F024E9"/>
    <w:rsid w:val="00F026AE"/>
    <w:rsid w:val="00F027FF"/>
    <w:rsid w:val="00F02A36"/>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99A"/>
    <w:rsid w:val="00F05DA5"/>
    <w:rsid w:val="00F05EED"/>
    <w:rsid w:val="00F067F7"/>
    <w:rsid w:val="00F06CA8"/>
    <w:rsid w:val="00F06D7C"/>
    <w:rsid w:val="00F06F02"/>
    <w:rsid w:val="00F0716E"/>
    <w:rsid w:val="00F071AD"/>
    <w:rsid w:val="00F10437"/>
    <w:rsid w:val="00F10465"/>
    <w:rsid w:val="00F10864"/>
    <w:rsid w:val="00F108F5"/>
    <w:rsid w:val="00F10AF1"/>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4E54"/>
    <w:rsid w:val="00F150BF"/>
    <w:rsid w:val="00F151D7"/>
    <w:rsid w:val="00F15860"/>
    <w:rsid w:val="00F15C2B"/>
    <w:rsid w:val="00F16301"/>
    <w:rsid w:val="00F16BB1"/>
    <w:rsid w:val="00F16C41"/>
    <w:rsid w:val="00F17383"/>
    <w:rsid w:val="00F178A5"/>
    <w:rsid w:val="00F17A8F"/>
    <w:rsid w:val="00F17AD5"/>
    <w:rsid w:val="00F17CA7"/>
    <w:rsid w:val="00F20046"/>
    <w:rsid w:val="00F206FE"/>
    <w:rsid w:val="00F20783"/>
    <w:rsid w:val="00F20F5B"/>
    <w:rsid w:val="00F20F67"/>
    <w:rsid w:val="00F21048"/>
    <w:rsid w:val="00F210AB"/>
    <w:rsid w:val="00F210D5"/>
    <w:rsid w:val="00F215C3"/>
    <w:rsid w:val="00F21857"/>
    <w:rsid w:val="00F218EF"/>
    <w:rsid w:val="00F21A0B"/>
    <w:rsid w:val="00F21C83"/>
    <w:rsid w:val="00F21CED"/>
    <w:rsid w:val="00F222E0"/>
    <w:rsid w:val="00F22444"/>
    <w:rsid w:val="00F225A3"/>
    <w:rsid w:val="00F226E1"/>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2CF"/>
    <w:rsid w:val="00F25EB4"/>
    <w:rsid w:val="00F2617C"/>
    <w:rsid w:val="00F2643A"/>
    <w:rsid w:val="00F26886"/>
    <w:rsid w:val="00F2699C"/>
    <w:rsid w:val="00F26AF5"/>
    <w:rsid w:val="00F26B24"/>
    <w:rsid w:val="00F27201"/>
    <w:rsid w:val="00F276AE"/>
    <w:rsid w:val="00F27E0C"/>
    <w:rsid w:val="00F3002F"/>
    <w:rsid w:val="00F30031"/>
    <w:rsid w:val="00F30090"/>
    <w:rsid w:val="00F30117"/>
    <w:rsid w:val="00F30353"/>
    <w:rsid w:val="00F305BB"/>
    <w:rsid w:val="00F308C0"/>
    <w:rsid w:val="00F308EA"/>
    <w:rsid w:val="00F318E7"/>
    <w:rsid w:val="00F31A16"/>
    <w:rsid w:val="00F31ACD"/>
    <w:rsid w:val="00F31F17"/>
    <w:rsid w:val="00F322E1"/>
    <w:rsid w:val="00F3236F"/>
    <w:rsid w:val="00F32374"/>
    <w:rsid w:val="00F32F0E"/>
    <w:rsid w:val="00F32F3E"/>
    <w:rsid w:val="00F336DB"/>
    <w:rsid w:val="00F33794"/>
    <w:rsid w:val="00F3383E"/>
    <w:rsid w:val="00F3385A"/>
    <w:rsid w:val="00F33863"/>
    <w:rsid w:val="00F341EE"/>
    <w:rsid w:val="00F34286"/>
    <w:rsid w:val="00F342E5"/>
    <w:rsid w:val="00F346BC"/>
    <w:rsid w:val="00F3521B"/>
    <w:rsid w:val="00F35561"/>
    <w:rsid w:val="00F35865"/>
    <w:rsid w:val="00F35E92"/>
    <w:rsid w:val="00F3634B"/>
    <w:rsid w:val="00F3651B"/>
    <w:rsid w:val="00F368B2"/>
    <w:rsid w:val="00F369F3"/>
    <w:rsid w:val="00F36DF0"/>
    <w:rsid w:val="00F370CB"/>
    <w:rsid w:val="00F377A2"/>
    <w:rsid w:val="00F37922"/>
    <w:rsid w:val="00F37AEF"/>
    <w:rsid w:val="00F40172"/>
    <w:rsid w:val="00F40533"/>
    <w:rsid w:val="00F40B24"/>
    <w:rsid w:val="00F40DBB"/>
    <w:rsid w:val="00F4125D"/>
    <w:rsid w:val="00F4134D"/>
    <w:rsid w:val="00F416DC"/>
    <w:rsid w:val="00F41EAF"/>
    <w:rsid w:val="00F41F89"/>
    <w:rsid w:val="00F4261B"/>
    <w:rsid w:val="00F42910"/>
    <w:rsid w:val="00F42C2B"/>
    <w:rsid w:val="00F42D9E"/>
    <w:rsid w:val="00F42F20"/>
    <w:rsid w:val="00F4359B"/>
    <w:rsid w:val="00F439C5"/>
    <w:rsid w:val="00F44833"/>
    <w:rsid w:val="00F44ACE"/>
    <w:rsid w:val="00F454AB"/>
    <w:rsid w:val="00F46018"/>
    <w:rsid w:val="00F4638D"/>
    <w:rsid w:val="00F465C1"/>
    <w:rsid w:val="00F4678D"/>
    <w:rsid w:val="00F467B0"/>
    <w:rsid w:val="00F46BBD"/>
    <w:rsid w:val="00F46E40"/>
    <w:rsid w:val="00F46F8B"/>
    <w:rsid w:val="00F47132"/>
    <w:rsid w:val="00F47497"/>
    <w:rsid w:val="00F47552"/>
    <w:rsid w:val="00F47728"/>
    <w:rsid w:val="00F47AFE"/>
    <w:rsid w:val="00F47CBA"/>
    <w:rsid w:val="00F50020"/>
    <w:rsid w:val="00F50080"/>
    <w:rsid w:val="00F501AA"/>
    <w:rsid w:val="00F50671"/>
    <w:rsid w:val="00F50849"/>
    <w:rsid w:val="00F513BA"/>
    <w:rsid w:val="00F51447"/>
    <w:rsid w:val="00F514EF"/>
    <w:rsid w:val="00F516F4"/>
    <w:rsid w:val="00F517F6"/>
    <w:rsid w:val="00F518A7"/>
    <w:rsid w:val="00F51C24"/>
    <w:rsid w:val="00F52756"/>
    <w:rsid w:val="00F52A47"/>
    <w:rsid w:val="00F52A4B"/>
    <w:rsid w:val="00F52C6C"/>
    <w:rsid w:val="00F52FA8"/>
    <w:rsid w:val="00F538CD"/>
    <w:rsid w:val="00F53F65"/>
    <w:rsid w:val="00F5418F"/>
    <w:rsid w:val="00F54192"/>
    <w:rsid w:val="00F542D8"/>
    <w:rsid w:val="00F54885"/>
    <w:rsid w:val="00F548C8"/>
    <w:rsid w:val="00F54CAA"/>
    <w:rsid w:val="00F55AC5"/>
    <w:rsid w:val="00F562BA"/>
    <w:rsid w:val="00F568FF"/>
    <w:rsid w:val="00F56918"/>
    <w:rsid w:val="00F56B25"/>
    <w:rsid w:val="00F56C6C"/>
    <w:rsid w:val="00F56E09"/>
    <w:rsid w:val="00F5765A"/>
    <w:rsid w:val="00F57704"/>
    <w:rsid w:val="00F5776A"/>
    <w:rsid w:val="00F577F9"/>
    <w:rsid w:val="00F57C72"/>
    <w:rsid w:val="00F6021A"/>
    <w:rsid w:val="00F60AC8"/>
    <w:rsid w:val="00F60D21"/>
    <w:rsid w:val="00F61158"/>
    <w:rsid w:val="00F61564"/>
    <w:rsid w:val="00F61701"/>
    <w:rsid w:val="00F61902"/>
    <w:rsid w:val="00F61FDE"/>
    <w:rsid w:val="00F61FDF"/>
    <w:rsid w:val="00F62222"/>
    <w:rsid w:val="00F622E3"/>
    <w:rsid w:val="00F62377"/>
    <w:rsid w:val="00F6299C"/>
    <w:rsid w:val="00F62C0B"/>
    <w:rsid w:val="00F63289"/>
    <w:rsid w:val="00F63584"/>
    <w:rsid w:val="00F63622"/>
    <w:rsid w:val="00F63DD2"/>
    <w:rsid w:val="00F6404E"/>
    <w:rsid w:val="00F6433C"/>
    <w:rsid w:val="00F64472"/>
    <w:rsid w:val="00F6474A"/>
    <w:rsid w:val="00F64966"/>
    <w:rsid w:val="00F64D85"/>
    <w:rsid w:val="00F64F9F"/>
    <w:rsid w:val="00F6503E"/>
    <w:rsid w:val="00F6522A"/>
    <w:rsid w:val="00F65417"/>
    <w:rsid w:val="00F65715"/>
    <w:rsid w:val="00F65F76"/>
    <w:rsid w:val="00F660B8"/>
    <w:rsid w:val="00F660C9"/>
    <w:rsid w:val="00F6624A"/>
    <w:rsid w:val="00F6658E"/>
    <w:rsid w:val="00F667F1"/>
    <w:rsid w:val="00F669E3"/>
    <w:rsid w:val="00F66CD8"/>
    <w:rsid w:val="00F6797F"/>
    <w:rsid w:val="00F67A85"/>
    <w:rsid w:val="00F70FF9"/>
    <w:rsid w:val="00F71026"/>
    <w:rsid w:val="00F7102B"/>
    <w:rsid w:val="00F71042"/>
    <w:rsid w:val="00F710A0"/>
    <w:rsid w:val="00F71611"/>
    <w:rsid w:val="00F71976"/>
    <w:rsid w:val="00F71A99"/>
    <w:rsid w:val="00F71C4F"/>
    <w:rsid w:val="00F71F79"/>
    <w:rsid w:val="00F721A1"/>
    <w:rsid w:val="00F72332"/>
    <w:rsid w:val="00F72470"/>
    <w:rsid w:val="00F724E3"/>
    <w:rsid w:val="00F727AA"/>
    <w:rsid w:val="00F728FA"/>
    <w:rsid w:val="00F729CA"/>
    <w:rsid w:val="00F72C94"/>
    <w:rsid w:val="00F73D87"/>
    <w:rsid w:val="00F73F43"/>
    <w:rsid w:val="00F74609"/>
    <w:rsid w:val="00F74664"/>
    <w:rsid w:val="00F74791"/>
    <w:rsid w:val="00F74A7A"/>
    <w:rsid w:val="00F751EF"/>
    <w:rsid w:val="00F7521F"/>
    <w:rsid w:val="00F75549"/>
    <w:rsid w:val="00F7564B"/>
    <w:rsid w:val="00F756A0"/>
    <w:rsid w:val="00F75D35"/>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B1E"/>
    <w:rsid w:val="00F82CD8"/>
    <w:rsid w:val="00F83301"/>
    <w:rsid w:val="00F837A7"/>
    <w:rsid w:val="00F837DD"/>
    <w:rsid w:val="00F8398A"/>
    <w:rsid w:val="00F83AD5"/>
    <w:rsid w:val="00F84469"/>
    <w:rsid w:val="00F846B2"/>
    <w:rsid w:val="00F84724"/>
    <w:rsid w:val="00F84849"/>
    <w:rsid w:val="00F84981"/>
    <w:rsid w:val="00F849D7"/>
    <w:rsid w:val="00F84A2F"/>
    <w:rsid w:val="00F84BAB"/>
    <w:rsid w:val="00F850EB"/>
    <w:rsid w:val="00F85591"/>
    <w:rsid w:val="00F855CB"/>
    <w:rsid w:val="00F856C8"/>
    <w:rsid w:val="00F85744"/>
    <w:rsid w:val="00F85929"/>
    <w:rsid w:val="00F85B9F"/>
    <w:rsid w:val="00F85F4B"/>
    <w:rsid w:val="00F85F9B"/>
    <w:rsid w:val="00F86207"/>
    <w:rsid w:val="00F863EB"/>
    <w:rsid w:val="00F864D4"/>
    <w:rsid w:val="00F86538"/>
    <w:rsid w:val="00F8683A"/>
    <w:rsid w:val="00F868EF"/>
    <w:rsid w:val="00F86B20"/>
    <w:rsid w:val="00F86C43"/>
    <w:rsid w:val="00F8718E"/>
    <w:rsid w:val="00F87201"/>
    <w:rsid w:val="00F87317"/>
    <w:rsid w:val="00F87391"/>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85"/>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4AF7"/>
    <w:rsid w:val="00F95013"/>
    <w:rsid w:val="00F951BD"/>
    <w:rsid w:val="00F9632D"/>
    <w:rsid w:val="00F9644F"/>
    <w:rsid w:val="00F965D9"/>
    <w:rsid w:val="00F96731"/>
    <w:rsid w:val="00F969EB"/>
    <w:rsid w:val="00F96C7A"/>
    <w:rsid w:val="00F96E7C"/>
    <w:rsid w:val="00F975B5"/>
    <w:rsid w:val="00F979F4"/>
    <w:rsid w:val="00F97F8D"/>
    <w:rsid w:val="00FA0015"/>
    <w:rsid w:val="00FA048F"/>
    <w:rsid w:val="00FA04BE"/>
    <w:rsid w:val="00FA0509"/>
    <w:rsid w:val="00FA0A8A"/>
    <w:rsid w:val="00FA0E7C"/>
    <w:rsid w:val="00FA1082"/>
    <w:rsid w:val="00FA15A9"/>
    <w:rsid w:val="00FA191F"/>
    <w:rsid w:val="00FA1CBF"/>
    <w:rsid w:val="00FA1D8F"/>
    <w:rsid w:val="00FA1F1D"/>
    <w:rsid w:val="00FA2002"/>
    <w:rsid w:val="00FA2105"/>
    <w:rsid w:val="00FA2526"/>
    <w:rsid w:val="00FA25D5"/>
    <w:rsid w:val="00FA26EB"/>
    <w:rsid w:val="00FA2A6A"/>
    <w:rsid w:val="00FA2AB0"/>
    <w:rsid w:val="00FA2ED9"/>
    <w:rsid w:val="00FA2F5A"/>
    <w:rsid w:val="00FA3C84"/>
    <w:rsid w:val="00FA445E"/>
    <w:rsid w:val="00FA4751"/>
    <w:rsid w:val="00FA4795"/>
    <w:rsid w:val="00FA4EDE"/>
    <w:rsid w:val="00FA50E8"/>
    <w:rsid w:val="00FA526F"/>
    <w:rsid w:val="00FA53C1"/>
    <w:rsid w:val="00FA5527"/>
    <w:rsid w:val="00FA5871"/>
    <w:rsid w:val="00FA589E"/>
    <w:rsid w:val="00FA5962"/>
    <w:rsid w:val="00FA5995"/>
    <w:rsid w:val="00FA59B0"/>
    <w:rsid w:val="00FA5A68"/>
    <w:rsid w:val="00FA5CEE"/>
    <w:rsid w:val="00FA5DC8"/>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052B"/>
    <w:rsid w:val="00FB0B06"/>
    <w:rsid w:val="00FB105F"/>
    <w:rsid w:val="00FB1114"/>
    <w:rsid w:val="00FB12FA"/>
    <w:rsid w:val="00FB15D5"/>
    <w:rsid w:val="00FB1694"/>
    <w:rsid w:val="00FB18E8"/>
    <w:rsid w:val="00FB19D8"/>
    <w:rsid w:val="00FB22E5"/>
    <w:rsid w:val="00FB2803"/>
    <w:rsid w:val="00FB2864"/>
    <w:rsid w:val="00FB2F94"/>
    <w:rsid w:val="00FB381D"/>
    <w:rsid w:val="00FB3CD6"/>
    <w:rsid w:val="00FB3F4B"/>
    <w:rsid w:val="00FB4065"/>
    <w:rsid w:val="00FB4760"/>
    <w:rsid w:val="00FB47B5"/>
    <w:rsid w:val="00FB52FD"/>
    <w:rsid w:val="00FB5765"/>
    <w:rsid w:val="00FB57A7"/>
    <w:rsid w:val="00FB5A6F"/>
    <w:rsid w:val="00FB5D73"/>
    <w:rsid w:val="00FB6401"/>
    <w:rsid w:val="00FB68CE"/>
    <w:rsid w:val="00FB6A95"/>
    <w:rsid w:val="00FB6B9D"/>
    <w:rsid w:val="00FB6C5F"/>
    <w:rsid w:val="00FB6D33"/>
    <w:rsid w:val="00FB72CB"/>
    <w:rsid w:val="00FB77BB"/>
    <w:rsid w:val="00FB7A9C"/>
    <w:rsid w:val="00FB7FA9"/>
    <w:rsid w:val="00FC062A"/>
    <w:rsid w:val="00FC06F6"/>
    <w:rsid w:val="00FC0AB4"/>
    <w:rsid w:val="00FC0B9B"/>
    <w:rsid w:val="00FC0E12"/>
    <w:rsid w:val="00FC116C"/>
    <w:rsid w:val="00FC1859"/>
    <w:rsid w:val="00FC2075"/>
    <w:rsid w:val="00FC22FE"/>
    <w:rsid w:val="00FC23AA"/>
    <w:rsid w:val="00FC23CE"/>
    <w:rsid w:val="00FC23FA"/>
    <w:rsid w:val="00FC2742"/>
    <w:rsid w:val="00FC330F"/>
    <w:rsid w:val="00FC37F0"/>
    <w:rsid w:val="00FC3822"/>
    <w:rsid w:val="00FC38D6"/>
    <w:rsid w:val="00FC3BBC"/>
    <w:rsid w:val="00FC3C5E"/>
    <w:rsid w:val="00FC3EEB"/>
    <w:rsid w:val="00FC4278"/>
    <w:rsid w:val="00FC4423"/>
    <w:rsid w:val="00FC47D1"/>
    <w:rsid w:val="00FC4C7C"/>
    <w:rsid w:val="00FC4CA4"/>
    <w:rsid w:val="00FC4DD6"/>
    <w:rsid w:val="00FC545C"/>
    <w:rsid w:val="00FC553E"/>
    <w:rsid w:val="00FC5627"/>
    <w:rsid w:val="00FC61FA"/>
    <w:rsid w:val="00FC65A0"/>
    <w:rsid w:val="00FC65B6"/>
    <w:rsid w:val="00FC68C9"/>
    <w:rsid w:val="00FC6A7E"/>
    <w:rsid w:val="00FC6B41"/>
    <w:rsid w:val="00FC70AA"/>
    <w:rsid w:val="00FC7308"/>
    <w:rsid w:val="00FC76C6"/>
    <w:rsid w:val="00FC7C1F"/>
    <w:rsid w:val="00FC7F93"/>
    <w:rsid w:val="00FD0C1D"/>
    <w:rsid w:val="00FD0C32"/>
    <w:rsid w:val="00FD0D2E"/>
    <w:rsid w:val="00FD10D2"/>
    <w:rsid w:val="00FD111E"/>
    <w:rsid w:val="00FD1401"/>
    <w:rsid w:val="00FD14E4"/>
    <w:rsid w:val="00FD2804"/>
    <w:rsid w:val="00FD282A"/>
    <w:rsid w:val="00FD2A71"/>
    <w:rsid w:val="00FD2AC9"/>
    <w:rsid w:val="00FD2B4E"/>
    <w:rsid w:val="00FD3905"/>
    <w:rsid w:val="00FD4356"/>
    <w:rsid w:val="00FD45AD"/>
    <w:rsid w:val="00FD4620"/>
    <w:rsid w:val="00FD4831"/>
    <w:rsid w:val="00FD48FE"/>
    <w:rsid w:val="00FD4CC0"/>
    <w:rsid w:val="00FD4FF6"/>
    <w:rsid w:val="00FD5624"/>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023"/>
    <w:rsid w:val="00FE1E94"/>
    <w:rsid w:val="00FE20AB"/>
    <w:rsid w:val="00FE22C0"/>
    <w:rsid w:val="00FE22FE"/>
    <w:rsid w:val="00FE2B7B"/>
    <w:rsid w:val="00FE2CB8"/>
    <w:rsid w:val="00FE2E93"/>
    <w:rsid w:val="00FE3100"/>
    <w:rsid w:val="00FE3439"/>
    <w:rsid w:val="00FE3768"/>
    <w:rsid w:val="00FE37C6"/>
    <w:rsid w:val="00FE3E26"/>
    <w:rsid w:val="00FE48ED"/>
    <w:rsid w:val="00FE5172"/>
    <w:rsid w:val="00FE529A"/>
    <w:rsid w:val="00FE5410"/>
    <w:rsid w:val="00FE54D9"/>
    <w:rsid w:val="00FE5977"/>
    <w:rsid w:val="00FE5E9B"/>
    <w:rsid w:val="00FE627C"/>
    <w:rsid w:val="00FE6351"/>
    <w:rsid w:val="00FE6D11"/>
    <w:rsid w:val="00FE6DEC"/>
    <w:rsid w:val="00FE73E2"/>
    <w:rsid w:val="00FE74E2"/>
    <w:rsid w:val="00FE74FC"/>
    <w:rsid w:val="00FE761D"/>
    <w:rsid w:val="00FE76FA"/>
    <w:rsid w:val="00FE7C3E"/>
    <w:rsid w:val="00FE7CCB"/>
    <w:rsid w:val="00FE7F00"/>
    <w:rsid w:val="00FF0012"/>
    <w:rsid w:val="00FF01C5"/>
    <w:rsid w:val="00FF0224"/>
    <w:rsid w:val="00FF0502"/>
    <w:rsid w:val="00FF06D2"/>
    <w:rsid w:val="00FF0B98"/>
    <w:rsid w:val="00FF0BBB"/>
    <w:rsid w:val="00FF1455"/>
    <w:rsid w:val="00FF1716"/>
    <w:rsid w:val="00FF1862"/>
    <w:rsid w:val="00FF1B03"/>
    <w:rsid w:val="00FF2077"/>
    <w:rsid w:val="00FF21CA"/>
    <w:rsid w:val="00FF2A88"/>
    <w:rsid w:val="00FF2D5B"/>
    <w:rsid w:val="00FF35E2"/>
    <w:rsid w:val="00FF37C5"/>
    <w:rsid w:val="00FF3A12"/>
    <w:rsid w:val="00FF3CDD"/>
    <w:rsid w:val="00FF3CFC"/>
    <w:rsid w:val="00FF4153"/>
    <w:rsid w:val="00FF43AF"/>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 w:val="00FF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21DC5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E22B1"/>
    <w:pPr>
      <w:widowControl w:val="0"/>
      <w:jc w:val="both"/>
    </w:pPr>
    <w:rPr>
      <w:rFonts w:ascii="Meiryo UI" w:eastAsia="Meiryo UI" w:hAnsi="Meiryo UI" w:cstheme="minorBidi"/>
      <w:kern w:val="2"/>
      <w:sz w:val="21"/>
      <w:szCs w:val="22"/>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unhideWhenUsed/>
    <w:rsid w:val="006E22B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E22B1"/>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rsid w:val="00A63872"/>
    <w:pPr>
      <w:ind w:left="284"/>
    </w:pPr>
  </w:style>
  <w:style w:type="paragraph" w:styleId="13">
    <w:name w:val="index 1"/>
    <w:basedOn w:val="a1"/>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Nota,Footnote symbol,Footnot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26">
    <w:name w:val="List 2"/>
    <w:basedOn w:val="ac"/>
    <w:link w:val="27"/>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qFormat/>
    <w:rsid w:val="00A63872"/>
  </w:style>
  <w:style w:type="paragraph" w:customStyle="1" w:styleId="B20">
    <w:name w:val="B2"/>
    <w:basedOn w:val="26"/>
    <w:link w:val="B2Char"/>
    <w:rsid w:val="00A63872"/>
  </w:style>
  <w:style w:type="paragraph" w:customStyle="1" w:styleId="B30">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aliases w:val="footer odd,footer,fo,pie de página"/>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pPr>
    <w:rPr>
      <w:sz w:val="24"/>
      <w:lang w:eastAsia="zh-CN"/>
    </w:rPr>
  </w:style>
  <w:style w:type="paragraph" w:customStyle="1" w:styleId="Equation">
    <w:name w:val="Equation"/>
    <w:basedOn w:val="a1"/>
    <w:next w:val="a1"/>
    <w:link w:val="EquationChar"/>
    <w:qFormat/>
    <w:pPr>
      <w:tabs>
        <w:tab w:val="right" w:pos="10206"/>
      </w:tabs>
      <w:spacing w:after="220"/>
      <w:ind w:left="1298"/>
    </w:pPr>
    <w:rPr>
      <w:rFonts w:ascii="Arial" w:hAnsi="Arial"/>
      <w:sz w:val="22"/>
      <w:lang w:eastAsia="zh-CN"/>
    </w:rPr>
  </w:style>
  <w:style w:type="paragraph" w:customStyle="1" w:styleId="00BodyText">
    <w:name w:val="00 BodyText"/>
    <w:basedOn w:val="a1"/>
    <w:pPr>
      <w:spacing w:after="220"/>
    </w:pPr>
    <w:rPr>
      <w:rFonts w:ascii="Arial" w:hAnsi="Arial"/>
      <w:sz w:val="22"/>
    </w:rPr>
  </w:style>
  <w:style w:type="paragraph" w:customStyle="1" w:styleId="11BodyText">
    <w:name w:val="11 BodyText"/>
    <w:basedOn w:val="a1"/>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fighead"/>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pPr>
    <w:rPr>
      <w:rFonts w:ascii="New York" w:hAnsi="New York"/>
      <w:sz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pPr>
    <w:rPr>
      <w:rFonts w:ascii="Times" w:hAnsi="Times"/>
      <w:szCs w:val="24"/>
    </w:rPr>
  </w:style>
  <w:style w:type="paragraph" w:styleId="28">
    <w:name w:val="Body Text 2"/>
    <w:basedOn w:val="a1"/>
    <w:link w:val="29"/>
    <w:pPr>
      <w:tabs>
        <w:tab w:val="left" w:pos="1985"/>
      </w:tabs>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pPr>
    <w:rPr>
      <w:rFonts w:ascii="New York" w:hAnsi="New York"/>
      <w:sz w:val="24"/>
    </w:rPr>
  </w:style>
  <w:style w:type="table" w:styleId="af6">
    <w:name w:val="Table Grid"/>
    <w:basedOn w:val="a3"/>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uiPriority w:val="99"/>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2a"/>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Bullet 1,목록단"/>
    <w:basedOn w:val="a1"/>
    <w:link w:val="aff"/>
    <w:uiPriority w:val="34"/>
    <w:qFormat/>
    <w:rsid w:val="00F25EB4"/>
    <w:pPr>
      <w:ind w:left="720"/>
    </w:pPr>
    <w:rPr>
      <w:rFonts w:ascii="Calibri" w:eastAsia="Calibri" w:hAnsi="Calibri"/>
      <w:sz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iPriority w:val="99"/>
    <w:unhideWhenUsed/>
    <w:qFormat/>
    <w:rsid w:val="00D80C93"/>
    <w:pPr>
      <w:spacing w:before="100" w:beforeAutospacing="1" w:after="100" w:afterAutospacing="1"/>
    </w:pPr>
    <w:rPr>
      <w:sz w:val="24"/>
      <w:szCs w:val="24"/>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uiPriority w:val="99"/>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aliases w:val="footer odd (文字),footer (文字),fo (文字),pie de página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spacing w:before="100" w:beforeAutospacing="1"/>
      <w:ind w:left="601" w:hanging="601"/>
    </w:pPr>
    <w:rPr>
      <w:rFonts w:eastAsia="Batang"/>
      <w:b/>
      <w:i/>
      <w:szCs w:val="24"/>
      <w:lang w:eastAsia="ko-KR"/>
    </w:rPr>
  </w:style>
  <w:style w:type="paragraph" w:customStyle="1" w:styleId="StatementBody">
    <w:name w:val="Statement Body"/>
    <w:basedOn w:val="aff7"/>
    <w:link w:val="StatementBodyChar"/>
    <w:rsid w:val="00792F7F"/>
    <w:pPr>
      <w:numPr>
        <w:numId w:val="3"/>
      </w:numPr>
      <w:spacing w:after="100" w:afterAutospacing="1"/>
      <w:contextualSpacing/>
    </w:pPr>
    <w:rPr>
      <w:rFonts w:eastAsia="Times New Roman"/>
      <w:szCs w:val="24"/>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e"/>
    <w:uiPriority w:val="34"/>
    <w:qFormat/>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spacing w:after="120"/>
    </w:pPr>
    <w:rPr>
      <w:rFonts w:eastAsia="Calibri"/>
      <w:i/>
      <w:iCs/>
      <w:color w:val="595959"/>
      <w:sz w:val="22"/>
      <w:lang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rPr>
      <w:rFonts w:ascii="游ゴシック" w:eastAsia="游ゴシック" w:hAnsi="Courier New" w:cs="Courier New"/>
      <w:sz w:val="22"/>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spacing w:before="360" w:after="240"/>
    </w:pPr>
    <w:rPr>
      <w:b/>
      <w:i/>
      <w:sz w:val="26"/>
    </w:rPr>
  </w:style>
  <w:style w:type="paragraph" w:customStyle="1" w:styleId="INDENT1">
    <w:name w:val="INDENT1"/>
    <w:basedOn w:val="a1"/>
    <w:rsid w:val="00400BAF"/>
    <w:pPr>
      <w:ind w:left="851"/>
    </w:pPr>
  </w:style>
  <w:style w:type="paragraph" w:customStyle="1" w:styleId="INDENT2">
    <w:name w:val="INDENT2"/>
    <w:basedOn w:val="a1"/>
    <w:rsid w:val="00400BAF"/>
    <w:pPr>
      <w:ind w:left="1135" w:hanging="284"/>
    </w:pPr>
  </w:style>
  <w:style w:type="paragraph" w:customStyle="1" w:styleId="INDENT3">
    <w:name w:val="INDENT3"/>
    <w:basedOn w:val="a1"/>
    <w:rsid w:val="00400BAF"/>
    <w:pPr>
      <w:ind w:left="1701" w:hanging="567"/>
    </w:pPr>
  </w:style>
  <w:style w:type="paragraph" w:customStyle="1" w:styleId="FigureTitle">
    <w:name w:val="Figure_Title"/>
    <w:basedOn w:val="a1"/>
    <w:next w:val="a1"/>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0BAF"/>
    <w:pPr>
      <w:keepNext/>
      <w:keepLines/>
    </w:pPr>
    <w:rPr>
      <w:b/>
    </w:rPr>
  </w:style>
  <w:style w:type="paragraph" w:customStyle="1" w:styleId="enumlev2">
    <w:name w:val="enumlev2"/>
    <w:basedOn w:val="a1"/>
    <w:rsid w:val="00400BAF"/>
    <w:pPr>
      <w:tabs>
        <w:tab w:val="left" w:pos="794"/>
        <w:tab w:val="left" w:pos="1191"/>
        <w:tab w:val="left" w:pos="1588"/>
        <w:tab w:val="left" w:pos="1985"/>
      </w:tabs>
      <w:spacing w:before="86"/>
      <w:ind w:left="1588" w:hanging="397"/>
    </w:pPr>
  </w:style>
  <w:style w:type="paragraph" w:customStyle="1" w:styleId="CouvRecTitle">
    <w:name w:val="Couv Rec Title"/>
    <w:basedOn w:val="a1"/>
    <w:rsid w:val="00400BAF"/>
    <w:pPr>
      <w:keepNext/>
      <w:keepLines/>
      <w:spacing w:before="240"/>
      <w:ind w:left="1418"/>
    </w:pPr>
    <w:rPr>
      <w:rFonts w:ascii="Arial" w:hAnsi="Arial"/>
      <w:b/>
      <w:sz w:val="36"/>
    </w:rPr>
  </w:style>
  <w:style w:type="paragraph" w:customStyle="1" w:styleId="TAJ">
    <w:name w:val="TAJ"/>
    <w:basedOn w:val="TH"/>
    <w:rsid w:val="00400BAF"/>
    <w:rPr>
      <w:lang w:val="x-none"/>
    </w:rPr>
  </w:style>
  <w:style w:type="paragraph" w:customStyle="1" w:styleId="Guidance">
    <w:name w:val="Guidance"/>
    <w:basedOn w:val="a1"/>
    <w:link w:val="GuidanceChar"/>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2a">
    <w:name w:val="コメント内容 (文字)2"/>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qFormat/>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6">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qFormat/>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ind w:left="210"/>
    </w:pPr>
    <w:rPr>
      <w:rFonts w:eastAsia="Malgun Gothic"/>
      <w:snapToGrid w:val="0"/>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9">
    <w:name w:val="本文 2 (文字)"/>
    <w:link w:val="28"/>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7">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b">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c">
    <w:name w:val="Body Text Indent 2"/>
    <w:basedOn w:val="a1"/>
    <w:link w:val="2d"/>
    <w:rsid w:val="00400BAF"/>
    <w:pPr>
      <w:ind w:leftChars="100" w:left="400" w:hangingChars="100" w:hanging="200"/>
    </w:pPr>
    <w:rPr>
      <w:rFonts w:eastAsia="ＭＳ 明朝"/>
      <w:lang w:eastAsia="en-GB"/>
    </w:rPr>
  </w:style>
  <w:style w:type="character" w:customStyle="1" w:styleId="2d">
    <w:name w:val="本文インデント 2 (文字)"/>
    <w:link w:val="2c"/>
    <w:rsid w:val="00400BAF"/>
    <w:rPr>
      <w:rFonts w:ascii="Times New Roman" w:eastAsia="ＭＳ 明朝" w:hAnsi="Times New Roman"/>
      <w:lang w:val="en-GB" w:eastAsia="en-GB"/>
    </w:rPr>
  </w:style>
  <w:style w:type="paragraph" w:styleId="afff1">
    <w:name w:val="Normal Indent"/>
    <w:basedOn w:val="a1"/>
    <w:rsid w:val="00400BAF"/>
    <w:pPr>
      <w:ind w:left="851"/>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6"/>
      </w:numPr>
      <w:tabs>
        <w:tab w:val="num" w:pos="926"/>
      </w:tabs>
      <w:ind w:left="926"/>
    </w:pPr>
    <w:rPr>
      <w:rFonts w:eastAsia="ＭＳ 明朝"/>
      <w:lang w:eastAsia="en-GB"/>
    </w:rPr>
  </w:style>
  <w:style w:type="paragraph" w:styleId="4">
    <w:name w:val="List Number 4"/>
    <w:basedOn w:val="a1"/>
    <w:rsid w:val="00400BAF"/>
    <w:pPr>
      <w:numPr>
        <w:numId w:val="5"/>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snapToGrid w:val="0"/>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qFormat/>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qFormat/>
    <w:rsid w:val="00400BAF"/>
    <w:pPr>
      <w:tabs>
        <w:tab w:val="num" w:pos="1440"/>
      </w:tabs>
      <w:spacing w:before="180" w:after="240" w:line="280" w:lineRule="atLeast"/>
      <w:ind w:left="720" w:hanging="360"/>
      <w:jc w:val="center"/>
    </w:pPr>
    <w:rPr>
      <w:rFonts w:ascii="Arial" w:eastAsia="Times New Roman" w:hAnsi="Arial"/>
      <w:b/>
    </w:rPr>
  </w:style>
  <w:style w:type="paragraph" w:customStyle="1" w:styleId="MTDisplayEquation">
    <w:name w:val="MTDisplayEquation"/>
    <w:basedOn w:val="a1"/>
    <w:link w:val="MTDisplayEquationChar"/>
    <w:rsid w:val="00400BAF"/>
    <w:pPr>
      <w:tabs>
        <w:tab w:val="center" w:pos="4820"/>
        <w:tab w:val="right" w:pos="9640"/>
      </w:tabs>
    </w:pPr>
    <w:rPr>
      <w:rFonts w:eastAsia="Times New Roman"/>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snapToGrid w:val="0"/>
    </w:pPr>
    <w:rPr>
      <w:rFonts w:ascii="Arial" w:hAnsi="Arial" w:cs="Arial"/>
      <w:sz w:val="18"/>
      <w:szCs w:val="18"/>
      <w:lang w:eastAsia="zh-CN"/>
    </w:rPr>
  </w:style>
  <w:style w:type="paragraph" w:customStyle="1" w:styleId="ATC">
    <w:name w:val="ATC"/>
    <w:basedOn w:val="a1"/>
    <w:rsid w:val="00400BAF"/>
    <w:rPr>
      <w:rFonts w:eastAsia="Times New Roman"/>
    </w:rPr>
  </w:style>
  <w:style w:type="paragraph" w:customStyle="1" w:styleId="TaOC">
    <w:name w:val="TaOC"/>
    <w:basedOn w:val="TAC"/>
    <w:rsid w:val="00400BAF"/>
    <w:rPr>
      <w:rFonts w:eastAsia="Times New Roman"/>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1666"/>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ind w:left="928" w:hanging="360"/>
    </w:pPr>
    <w:rPr>
      <w:rFonts w:eastAsia="Batang"/>
      <w:lang w:eastAsia="ko-KR"/>
    </w:rPr>
  </w:style>
  <w:style w:type="table" w:customStyle="1" w:styleId="TableGrid2">
    <w:name w:val="Table Grid2"/>
    <w:basedOn w:val="a3"/>
    <w:next w:val="af6"/>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a1"/>
    <w:rsid w:val="00400BAF"/>
    <w:pPr>
      <w:numPr>
        <w:numId w:val="11"/>
      </w:numPr>
      <w:tabs>
        <w:tab w:val="clear" w:pos="0"/>
      </w:tabs>
      <w:spacing w:before="100" w:beforeAutospacing="1" w:after="100" w:afterAutospacing="1"/>
    </w:pPr>
    <w:rPr>
      <w:rFonts w:eastAsia="Times New Roman"/>
      <w:sz w:val="24"/>
      <w:szCs w:val="24"/>
      <w:lang w:eastAsia="ko-KR"/>
    </w:rPr>
  </w:style>
  <w:style w:type="paragraph" w:customStyle="1" w:styleId="19">
    <w:name w:val="吹き出し1"/>
    <w:basedOn w:val="a1"/>
    <w:semiHidden/>
    <w:rsid w:val="00400BAF"/>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e">
    <w:name w:val="吹き出し2"/>
    <w:basedOn w:val="a1"/>
    <w:semiHidden/>
    <w:rsid w:val="00400BAF"/>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a">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rPr>
      <w:rFonts w:eastAsia="ＭＳ 明朝"/>
      <w:b/>
      <w:lang w:eastAsia="en-GB"/>
    </w:rPr>
  </w:style>
  <w:style w:type="paragraph" w:customStyle="1" w:styleId="HO">
    <w:name w:val="HO"/>
    <w:basedOn w:val="a1"/>
    <w:rsid w:val="00400BAF"/>
    <w:pPr>
      <w:jc w:val="right"/>
    </w:pPr>
    <w:rPr>
      <w:rFonts w:eastAsia="ＭＳ 明朝"/>
      <w:b/>
      <w:lang w:eastAsia="en-GB"/>
    </w:rPr>
  </w:style>
  <w:style w:type="paragraph" w:customStyle="1" w:styleId="WP">
    <w:name w:val="WP"/>
    <w:basedOn w:val="a1"/>
    <w:rsid w:val="00400BAF"/>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eastAsia="en-GB"/>
    </w:rPr>
  </w:style>
  <w:style w:type="paragraph" w:customStyle="1" w:styleId="Teststep">
    <w:name w:val="Test step"/>
    <w:basedOn w:val="a1"/>
    <w:rsid w:val="00400BAF"/>
    <w:pPr>
      <w:numPr>
        <w:numId w:val="12"/>
      </w:numPr>
      <w:tabs>
        <w:tab w:val="clear" w:pos="928"/>
        <w:tab w:val="left" w:pos="720"/>
      </w:tabs>
      <w:ind w:left="720" w:hanging="720"/>
    </w:pPr>
    <w:rPr>
      <w:rFonts w:eastAsia="ＭＳ 明朝"/>
      <w:lang w:eastAsia="en-GB"/>
    </w:rPr>
  </w:style>
  <w:style w:type="paragraph" w:customStyle="1" w:styleId="TableTitle">
    <w:name w:val="TableTitle"/>
    <w:basedOn w:val="28"/>
    <w:next w:val="28"/>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b">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eastAsia="en-GB"/>
    </w:rPr>
  </w:style>
  <w:style w:type="paragraph" w:customStyle="1" w:styleId="Copyright">
    <w:name w:val="Copyright"/>
    <w:basedOn w:val="a1"/>
    <w:rsid w:val="00400BAF"/>
    <w:pPr>
      <w:numPr>
        <w:numId w:val="13"/>
      </w:numPr>
      <w:tabs>
        <w:tab w:val="clear" w:pos="1980"/>
      </w:tabs>
      <w:ind w:left="0" w:firstLine="0"/>
      <w:jc w:val="center"/>
    </w:pPr>
    <w:rPr>
      <w:rFonts w:ascii="Arial" w:eastAsia="ＭＳ 明朝" w:hAnsi="Arial"/>
      <w:b/>
      <w:sz w:val="16"/>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ind w:left="283" w:hanging="283"/>
      <w:jc w:val="left"/>
    </w:pPr>
    <w:rPr>
      <w:rFonts w:ascii="Times New Roman" w:eastAsia="ＭＳ 明朝" w:hAnsi="Times New Roman"/>
      <w:szCs w:val="20"/>
      <w:lang w:val="en-GB" w:eastAsia="de-DE"/>
    </w:rPr>
  </w:style>
  <w:style w:type="numbering" w:customStyle="1" w:styleId="1c">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spacing w:beforeLines="20" w:before="62" w:afterLines="10" w:after="31"/>
      <w:ind w:right="284"/>
      <w:outlineLvl w:val="0"/>
    </w:pPr>
    <w:rPr>
      <w:rFonts w:ascii="Arial" w:hAnsi="Arial" w:cs="SimSun"/>
      <w:b/>
      <w:bCs/>
      <w:sz w:val="28"/>
      <w:lang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ind w:right="134"/>
      <w:jc w:val="right"/>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00BAF"/>
    <w:rPr>
      <w:rFonts w:eastAsia="Malgun Gothic"/>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qFormat/>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f">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0"/>
    <w:rsid w:val="00400BAF"/>
    <w:rPr>
      <w:rFonts w:ascii="Times New Roman" w:hAnsi="Times New Roman"/>
      <w:lang w:val="en-GB" w:eastAsia="en-US"/>
    </w:rPr>
  </w:style>
  <w:style w:type="character" w:customStyle="1" w:styleId="B3Char">
    <w:name w:val="B3 Char"/>
    <w:link w:val="B30"/>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ind w:left="720"/>
    </w:pPr>
    <w:rPr>
      <w:rFonts w:eastAsia="Malgun Gothic"/>
      <w:sz w:val="24"/>
      <w:szCs w:val="24"/>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7"/>
      </w:numPr>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ind w:firstLineChars="100" w:firstLine="420"/>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rPr>
      <w:rFonts w:ascii="Century" w:eastAsia="ＭＳ 明朝" w:hAnsi="Century"/>
      <w:noProof/>
      <w:sz w:val="16"/>
      <w:szCs w:val="24"/>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paragraph" w:customStyle="1" w:styleId="1">
    <w:name w:val="样式1"/>
    <w:basedOn w:val="TAN"/>
    <w:link w:val="1Char1"/>
    <w:qFormat/>
    <w:rsid w:val="00400BAF"/>
    <w:pPr>
      <w:numPr>
        <w:numId w:val="8"/>
      </w:numPr>
    </w:pPr>
    <w:rPr>
      <w:rFonts w:eastAsia="ＭＳ 明朝"/>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
    <w:name w:val="캡션1"/>
    <w:basedOn w:val="a1"/>
    <w:next w:val="a1"/>
    <w:rsid w:val="00400BAF"/>
    <w:pPr>
      <w:spacing w:before="120" w:after="120"/>
    </w:pPr>
    <w:rPr>
      <w:rFonts w:eastAsia="ＭＳ 明朝"/>
      <w:b/>
      <w:lang w:eastAsia="en-GB"/>
    </w:rPr>
  </w:style>
  <w:style w:type="paragraph" w:customStyle="1" w:styleId="1f0">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1">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2">
    <w:name w:val="목록 단락1"/>
    <w:basedOn w:val="a1"/>
    <w:qFormat/>
    <w:rsid w:val="00400BAF"/>
    <w:pPr>
      <w:ind w:left="720"/>
      <w:contextualSpacing/>
    </w:pPr>
    <w:rPr>
      <w:rFonts w:eastAsia="Malgun Gothic"/>
    </w:rPr>
  </w:style>
  <w:style w:type="paragraph" w:customStyle="1" w:styleId="1f3">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uiPriority w:val="99"/>
    <w:rsid w:val="00400BAF"/>
    <w:pPr>
      <w:keepNext/>
      <w:jc w:val="center"/>
    </w:pPr>
    <w:rPr>
      <w:rFonts w:ascii="Arial" w:eastAsia="Gulim" w:hAnsi="Arial" w:cs="Arial"/>
      <w:sz w:val="18"/>
      <w:szCs w:val="18"/>
      <w:lang w:eastAsia="ko-KR"/>
    </w:rPr>
  </w:style>
  <w:style w:type="paragraph" w:customStyle="1" w:styleId="tal1">
    <w:name w:val="tal"/>
    <w:basedOn w:val="a1"/>
    <w:rsid w:val="00400BAF"/>
    <w:pPr>
      <w:spacing w:before="100" w:beforeAutospacing="1" w:after="100" w:afterAutospacing="1"/>
    </w:pPr>
    <w:rPr>
      <w:rFonts w:ascii="Gulim" w:eastAsia="Gulim" w:hAnsi="Gulim" w:cs="Gulim"/>
      <w:sz w:val="24"/>
      <w:szCs w:val="24"/>
      <w:lang w:eastAsia="ko-KR"/>
    </w:rPr>
  </w:style>
  <w:style w:type="paragraph" w:customStyle="1" w:styleId="a0">
    <w:name w:val="表格题注"/>
    <w:next w:val="a1"/>
    <w:rsid w:val="00400BAF"/>
    <w:pPr>
      <w:keepLines/>
      <w:numPr>
        <w:ilvl w:val="8"/>
        <w:numId w:val="9"/>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9"/>
      </w:numPr>
      <w:spacing w:afterLines="100"/>
      <w:ind w:left="1089" w:hanging="369"/>
      <w:jc w:val="center"/>
    </w:pPr>
    <w:rPr>
      <w:rFonts w:ascii="Arial" w:hAnsi="Arial"/>
      <w:sz w:val="18"/>
      <w:szCs w:val="18"/>
      <w:lang w:eastAsia="zh-CN"/>
    </w:rPr>
  </w:style>
  <w:style w:type="paragraph" w:customStyle="1" w:styleId="tah0">
    <w:name w:val="tah"/>
    <w:basedOn w:val="a1"/>
    <w:rsid w:val="00400BAF"/>
    <w:pPr>
      <w:spacing w:before="100" w:beforeAutospacing="1" w:after="100" w:afterAutospacing="1"/>
    </w:pPr>
    <w:rPr>
      <w:rFonts w:eastAsia="Gulim"/>
      <w:color w:val="000000"/>
      <w:lang w:val="sv-SE"/>
    </w:rPr>
  </w:style>
  <w:style w:type="paragraph" w:customStyle="1" w:styleId="affff0">
    <w:name w:val="图样式"/>
    <w:basedOn w:val="a1"/>
    <w:rsid w:val="00400BAF"/>
    <w:pPr>
      <w:keepNext/>
      <w:spacing w:before="80" w:after="80" w:line="360" w:lineRule="auto"/>
      <w:jc w:val="center"/>
    </w:pPr>
    <w:rPr>
      <w:snapToGrid w:val="0"/>
      <w:szCs w:val="21"/>
      <w:lang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spacing w:after="200" w:line="276" w:lineRule="auto"/>
    </w:pPr>
    <w:rPr>
      <w:rFonts w:ascii="Calibri" w:eastAsia="Calibri" w:hAnsi="Calibri"/>
      <w:sz w:val="22"/>
    </w:rPr>
  </w:style>
  <w:style w:type="paragraph" w:customStyle="1" w:styleId="ChapterSubsection">
    <w:name w:val="Chapter Sub section"/>
    <w:basedOn w:val="a1"/>
    <w:rsid w:val="00400BAF"/>
    <w:pPr>
      <w:tabs>
        <w:tab w:val="num" w:pos="360"/>
      </w:tabs>
      <w:spacing w:after="200" w:line="276" w:lineRule="auto"/>
    </w:pPr>
    <w:rPr>
      <w:rFonts w:ascii="Calibri" w:eastAsia="Calibri" w:hAnsi="Calibri"/>
      <w:sz w:val="22"/>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spacing w:after="120"/>
    </w:pPr>
    <w:rPr>
      <w:rFonts w:eastAsia="ＭＳ 明朝"/>
      <w:sz w:val="22"/>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10"/>
      </w:numPr>
      <w:tabs>
        <w:tab w:val="clear" w:pos="-1440"/>
        <w:tab w:val="left" w:pos="540"/>
      </w:tabs>
      <w:spacing w:after="40"/>
      <w:ind w:left="547" w:hanging="547"/>
    </w:pPr>
    <w:rPr>
      <w:rFonts w:eastAsia="ＭＳ 明朝"/>
      <w:sz w:val="22"/>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400BAF"/>
    <w:pPr>
      <w:spacing w:before="100" w:beforeAutospacing="1" w:after="100" w:afterAutospacing="1"/>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spacing w:after="120"/>
      <w:ind w:left="992" w:hanging="425"/>
    </w:pPr>
    <w:rPr>
      <w:rFonts w:eastAsia="ＭＳ 明朝"/>
      <w:lang w:eastAsia="en-US"/>
    </w:rPr>
  </w:style>
  <w:style w:type="paragraph" w:customStyle="1" w:styleId="textintend2">
    <w:name w:val="text intend 2"/>
    <w:basedOn w:val="text"/>
    <w:rsid w:val="00400BAF"/>
    <w:pPr>
      <w:tabs>
        <w:tab w:val="num" w:pos="1418"/>
      </w:tabs>
      <w:spacing w:after="120"/>
      <w:ind w:left="1418" w:hanging="426"/>
    </w:pPr>
    <w:rPr>
      <w:rFonts w:eastAsia="ＭＳ 明朝"/>
      <w:lang w:eastAsia="en-US"/>
    </w:rPr>
  </w:style>
  <w:style w:type="paragraph" w:customStyle="1" w:styleId="textintend3">
    <w:name w:val="text intend 3"/>
    <w:basedOn w:val="text"/>
    <w:rsid w:val="00400BAF"/>
    <w:pPr>
      <w:tabs>
        <w:tab w:val="num" w:pos="1843"/>
      </w:tabs>
      <w:spacing w:after="120"/>
      <w:ind w:left="1843" w:hanging="425"/>
    </w:pPr>
    <w:rPr>
      <w:rFonts w:eastAsia="ＭＳ 明朝"/>
      <w:lang w:eastAsia="en-US"/>
    </w:rPr>
  </w:style>
  <w:style w:type="paragraph" w:customStyle="1" w:styleId="normalpuce">
    <w:name w:val="normal puce"/>
    <w:basedOn w:val="a1"/>
    <w:rsid w:val="00400BAF"/>
    <w:pPr>
      <w:tabs>
        <w:tab w:val="num" w:pos="360"/>
      </w:tabs>
      <w:spacing w:before="60" w:after="60"/>
      <w:ind w:left="360" w:hanging="360"/>
    </w:pPr>
    <w:rPr>
      <w:rFonts w:eastAsia="ＭＳ 明朝"/>
    </w:rPr>
  </w:style>
  <w:style w:type="paragraph" w:customStyle="1" w:styleId="para">
    <w:name w:val="para"/>
    <w:basedOn w:val="a1"/>
    <w:rsid w:val="00400BAF"/>
    <w:pPr>
      <w:spacing w:after="240"/>
    </w:pPr>
    <w:rPr>
      <w:rFonts w:ascii="Helvetica" w:eastAsia="ＭＳ 明朝" w:hAnsi="Helvetica"/>
    </w:rPr>
  </w:style>
  <w:style w:type="paragraph" w:customStyle="1" w:styleId="1f4">
    <w:name w:val="一覧1"/>
    <w:basedOn w:val="a1"/>
    <w:rsid w:val="00400BAF"/>
    <w:pPr>
      <w:spacing w:before="120" w:line="280" w:lineRule="atLeast"/>
      <w:ind w:left="360" w:hanging="360"/>
    </w:pPr>
    <w:rPr>
      <w:rFonts w:ascii="Bookman" w:eastAsia="ＭＳ 明朝" w:hAnsi="Bookman"/>
    </w:rPr>
  </w:style>
  <w:style w:type="paragraph" w:customStyle="1" w:styleId="TdocText">
    <w:name w:val="Tdoc_Text"/>
    <w:basedOn w:val="a1"/>
    <w:rsid w:val="00400BAF"/>
    <w:pPr>
      <w:spacing w:before="120"/>
    </w:pPr>
    <w:rPr>
      <w:rFonts w:eastAsia="ＭＳ 明朝"/>
    </w:rPr>
  </w:style>
  <w:style w:type="paragraph" w:customStyle="1" w:styleId="centered">
    <w:name w:val="centered"/>
    <w:basedOn w:val="a1"/>
    <w:rsid w:val="00400BAF"/>
    <w:pPr>
      <w:spacing w:before="120" w:line="280" w:lineRule="atLeast"/>
      <w:jc w:val="center"/>
    </w:pPr>
    <w:rPr>
      <w:rFonts w:ascii="Bookman" w:eastAsia="ＭＳ 明朝" w:hAnsi="Bookman"/>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link w:val="ECCParagraphZchn"/>
    <w:qFormat/>
    <w:rsid w:val="00400BAF"/>
    <w:pPr>
      <w:spacing w:after="240"/>
    </w:pPr>
    <w:rPr>
      <w:rFonts w:ascii="Arial" w:eastAsia="ＭＳ 明朝" w:hAnsi="Arial"/>
      <w:szCs w:val="24"/>
    </w:rPr>
  </w:style>
  <w:style w:type="paragraph" w:customStyle="1" w:styleId="ECCTabletitle">
    <w:name w:val="ECC Table title"/>
    <w:basedOn w:val="a1"/>
    <w:next w:val="ECCParagraph"/>
    <w:autoRedefine/>
    <w:rsid w:val="00400BAF"/>
    <w:pPr>
      <w:spacing w:before="360" w:after="240"/>
      <w:jc w:val="center"/>
    </w:pPr>
    <w:rPr>
      <w:rFonts w:eastAsia="ＭＳ 明朝"/>
      <w:b/>
      <w:szCs w:val="24"/>
    </w:rPr>
  </w:style>
  <w:style w:type="paragraph" w:customStyle="1" w:styleId="Reporttitledescription">
    <w:name w:val="Report title/description"/>
    <w:basedOn w:val="a1"/>
    <w:uiPriority w:val="99"/>
    <w:rsid w:val="00400BAF"/>
    <w:pPr>
      <w:spacing w:before="600" w:line="288" w:lineRule="auto"/>
      <w:ind w:left="3402"/>
    </w:pPr>
    <w:rPr>
      <w:rFonts w:ascii="Arial" w:eastAsia="ＭＳ 明朝" w:hAnsi="Arial"/>
      <w:sz w:val="24"/>
      <w:szCs w:val="24"/>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jc w:val="center"/>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1">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6">
    <w:name w:val="목록1"/>
    <w:basedOn w:val="a1"/>
    <w:rsid w:val="007F3CA2"/>
    <w:pPr>
      <w:spacing w:before="120" w:line="280" w:lineRule="atLeast"/>
      <w:ind w:left="360" w:hanging="360"/>
    </w:pPr>
    <w:rPr>
      <w:rFonts w:ascii="Bookman" w:eastAsia="ＭＳ 明朝" w:hAnsi="Bookman"/>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7F3CA2"/>
    <w:pPr>
      <w:ind w:left="1440" w:hanging="1440"/>
    </w:pPr>
    <w:rPr>
      <w:rFonts w:ascii="Times New Roman" w:eastAsia="ＭＳ 明朝" w:hAnsi="Times New Roman"/>
      <w:sz w:val="22"/>
      <w:lang w:val="x-none" w:eastAsia="x-none"/>
    </w:rPr>
  </w:style>
  <w:style w:type="character" w:customStyle="1" w:styleId="3GPPNormalTextChar">
    <w:name w:val="3GPP Normal Text Char"/>
    <w:link w:val="3GPPNormalText"/>
    <w:rsid w:val="007F3CA2"/>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81"/>
    <w:rsid w:val="007F3CA2"/>
    <w:pPr>
      <w:ind w:left="1418" w:hanging="1418"/>
    </w:pPr>
    <w:rPr>
      <w:rFonts w:eastAsia="ＭＳ 明朝"/>
      <w:lang w:eastAsia="en-GB"/>
    </w:rPr>
  </w:style>
  <w:style w:type="paragraph" w:customStyle="1" w:styleId="Caption1">
    <w:name w:val="Caption1"/>
    <w:basedOn w:val="a1"/>
    <w:next w:val="a1"/>
    <w:rsid w:val="007F3CA2"/>
    <w:pPr>
      <w:spacing w:before="120" w:after="120"/>
    </w:pPr>
    <w:rPr>
      <w:rFonts w:eastAsia="ＭＳ 明朝"/>
      <w:b/>
      <w:lang w:eastAsia="en-GB"/>
    </w:rPr>
  </w:style>
  <w:style w:type="paragraph" w:customStyle="1" w:styleId="TableofFigures1">
    <w:name w:val="Table of Figures1"/>
    <w:basedOn w:val="a1"/>
    <w:next w:val="a1"/>
    <w:rsid w:val="007F3CA2"/>
    <w:pPr>
      <w:ind w:left="400" w:hanging="400"/>
      <w:jc w:val="center"/>
    </w:pPr>
    <w:rPr>
      <w:rFonts w:eastAsia="ＭＳ 明朝"/>
      <w:b/>
      <w:lang w:eastAsia="en-GB"/>
    </w:rPr>
  </w:style>
  <w:style w:type="paragraph" w:customStyle="1" w:styleId="List1">
    <w:name w:val="List1"/>
    <w:basedOn w:val="a1"/>
    <w:rsid w:val="007F3CA2"/>
    <w:pPr>
      <w:spacing w:before="120" w:line="280" w:lineRule="atLeast"/>
      <w:ind w:left="360" w:hanging="360"/>
    </w:pPr>
    <w:rPr>
      <w:rFonts w:ascii="Bookman" w:eastAsia="ＭＳ 明朝" w:hAnsi="Bookman"/>
    </w:rPr>
  </w:style>
  <w:style w:type="paragraph" w:customStyle="1" w:styleId="Eqn">
    <w:name w:val="Eqn"/>
    <w:basedOn w:val="a1"/>
    <w:qFormat/>
    <w:rsid w:val="00FA4751"/>
    <w:pPr>
      <w:tabs>
        <w:tab w:val="center" w:pos="4608"/>
        <w:tab w:val="right" w:pos="9216"/>
      </w:tabs>
      <w:snapToGrid w:val="0"/>
      <w:spacing w:after="120"/>
    </w:pPr>
    <w:rPr>
      <w:rFonts w:ascii="Calibri" w:hAnsi="Calibri"/>
      <w:sz w:val="22"/>
    </w:rPr>
  </w:style>
  <w:style w:type="paragraph" w:customStyle="1" w:styleId="tablecell">
    <w:name w:val="tablecell"/>
    <w:basedOn w:val="a1"/>
    <w:qFormat/>
    <w:rsid w:val="00FA4751"/>
    <w:pPr>
      <w:snapToGrid w:val="0"/>
      <w:spacing w:before="20" w:after="20"/>
    </w:pPr>
    <w:rPr>
      <w:rFonts w:ascii="Calibri" w:hAnsi="Calibri"/>
      <w:sz w:val="22"/>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a1"/>
    <w:link w:val="enumlev1Char"/>
    <w:qFormat/>
    <w:rsid w:val="00FA4751"/>
    <w:pPr>
      <w:tabs>
        <w:tab w:val="left" w:pos="1134"/>
        <w:tab w:val="left" w:pos="1871"/>
        <w:tab w:val="left" w:pos="2608"/>
        <w:tab w:val="left" w:pos="3345"/>
      </w:tabs>
      <w:spacing w:before="80"/>
      <w:ind w:left="1134" w:hanging="1134"/>
    </w:pPr>
    <w:rPr>
      <w:rFonts w:ascii="Calibri" w:hAnsi="Calibri"/>
      <w:sz w:val="24"/>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affff3">
    <w:name w:val="Table Theme"/>
    <w:basedOn w:val="a3"/>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目次 91"/>
    <w:basedOn w:val="81"/>
    <w:rsid w:val="00FA4751"/>
    <w:pPr>
      <w:ind w:left="1418" w:hanging="1418"/>
    </w:pPr>
    <w:rPr>
      <w:rFonts w:eastAsia="ＭＳ 明朝"/>
      <w:lang w:val="en-GB" w:eastAsia="en-GB"/>
    </w:rPr>
  </w:style>
  <w:style w:type="paragraph" w:customStyle="1" w:styleId="1f7">
    <w:name w:val="図表番号1"/>
    <w:basedOn w:val="a1"/>
    <w:next w:val="a1"/>
    <w:rsid w:val="00FA4751"/>
    <w:pPr>
      <w:spacing w:before="120" w:after="120"/>
    </w:pPr>
    <w:rPr>
      <w:rFonts w:eastAsia="ＭＳ 明朝"/>
      <w:b/>
      <w:lang w:eastAsia="en-GB"/>
    </w:rPr>
  </w:style>
  <w:style w:type="paragraph" w:customStyle="1" w:styleId="1f8">
    <w:name w:val="図表目次1"/>
    <w:basedOn w:val="a1"/>
    <w:next w:val="a1"/>
    <w:rsid w:val="00FA4751"/>
    <w:pPr>
      <w:ind w:left="400" w:hanging="400"/>
      <w:jc w:val="center"/>
    </w:pPr>
    <w:rPr>
      <w:rFonts w:eastAsia="ＭＳ 明朝"/>
      <w:b/>
      <w:lang w:eastAsia="en-GB"/>
    </w:rPr>
  </w:style>
  <w:style w:type="paragraph" w:customStyle="1" w:styleId="tac00">
    <w:name w:val="tac0"/>
    <w:basedOn w:val="a1"/>
    <w:rsid w:val="00FA4751"/>
    <w:pPr>
      <w:keepNext/>
      <w:jc w:val="center"/>
    </w:pPr>
    <w:rPr>
      <w:rFonts w:ascii="Arial" w:eastAsia="Calibri" w:hAnsi="Arial" w:cs="Arial"/>
      <w:lang w:val="fi-FI" w:eastAsia="fi-FI"/>
    </w:rPr>
  </w:style>
  <w:style w:type="paragraph" w:customStyle="1" w:styleId="tah00">
    <w:name w:val="tah0"/>
    <w:basedOn w:val="a1"/>
    <w:rsid w:val="00FA4751"/>
    <w:pPr>
      <w:keepNext/>
      <w:jc w:val="center"/>
    </w:pPr>
    <w:rPr>
      <w:rFonts w:ascii="Intel Clear" w:eastAsia="Times New Roman" w:hAnsi="Intel Clear" w:cs="Intel Clear"/>
      <w:b/>
      <w:bCs/>
      <w:lang w:val="fi-FI" w:eastAsia="fi-FI"/>
    </w:rPr>
  </w:style>
  <w:style w:type="paragraph" w:customStyle="1" w:styleId="B2">
    <w:name w:val="B2+"/>
    <w:basedOn w:val="B20"/>
    <w:rsid w:val="00FA4751"/>
    <w:pPr>
      <w:numPr>
        <w:numId w:val="14"/>
      </w:numPr>
    </w:pPr>
    <w:rPr>
      <w:rFonts w:eastAsia="Times New Roman"/>
      <w:lang w:eastAsia="ko-KR"/>
    </w:rPr>
  </w:style>
  <w:style w:type="paragraph" w:customStyle="1" w:styleId="B3">
    <w:name w:val="B3+"/>
    <w:basedOn w:val="B30"/>
    <w:rsid w:val="00FA4751"/>
    <w:pPr>
      <w:numPr>
        <w:numId w:val="15"/>
      </w:numPr>
      <w:tabs>
        <w:tab w:val="left" w:pos="1134"/>
      </w:tabs>
    </w:pPr>
    <w:rPr>
      <w:rFonts w:eastAsia="Times New Roman"/>
      <w:lang w:eastAsia="ko-KR"/>
    </w:rPr>
  </w:style>
  <w:style w:type="paragraph" w:customStyle="1" w:styleId="BL">
    <w:name w:val="BL"/>
    <w:basedOn w:val="a1"/>
    <w:rsid w:val="00FA4751"/>
    <w:pPr>
      <w:tabs>
        <w:tab w:val="num" w:pos="737"/>
        <w:tab w:val="left" w:pos="851"/>
      </w:tabs>
      <w:ind w:left="737" w:hanging="453"/>
    </w:pPr>
    <w:rPr>
      <w:rFonts w:eastAsia="Times New Roman"/>
      <w:lang w:eastAsia="ko-KR"/>
    </w:rPr>
  </w:style>
  <w:style w:type="paragraph" w:customStyle="1" w:styleId="BN">
    <w:name w:val="BN"/>
    <w:basedOn w:val="a1"/>
    <w:rsid w:val="00FA4751"/>
    <w:pPr>
      <w:numPr>
        <w:numId w:val="16"/>
      </w:numPr>
    </w:pPr>
    <w:rPr>
      <w:rFonts w:eastAsia="Times New Roman"/>
      <w:lang w:eastAsia="ko-KR"/>
    </w:rPr>
  </w:style>
  <w:style w:type="paragraph" w:customStyle="1" w:styleId="TB1">
    <w:name w:val="TB1"/>
    <w:basedOn w:val="a1"/>
    <w:qFormat/>
    <w:rsid w:val="00FA4751"/>
    <w:pPr>
      <w:keepNext/>
      <w:keepLines/>
      <w:numPr>
        <w:numId w:val="17"/>
      </w:numPr>
      <w:tabs>
        <w:tab w:val="left" w:pos="720"/>
      </w:tabs>
      <w:ind w:left="737" w:hanging="380"/>
    </w:pPr>
    <w:rPr>
      <w:rFonts w:ascii="Arial" w:eastAsia="Times New Roman" w:hAnsi="Arial"/>
      <w:sz w:val="18"/>
      <w:lang w:eastAsia="ko-KR"/>
    </w:rPr>
  </w:style>
  <w:style w:type="paragraph" w:customStyle="1" w:styleId="TB2">
    <w:name w:val="TB2"/>
    <w:basedOn w:val="a1"/>
    <w:qFormat/>
    <w:rsid w:val="00FA4751"/>
    <w:pPr>
      <w:keepNext/>
      <w:keepLines/>
      <w:numPr>
        <w:numId w:val="18"/>
      </w:numPr>
      <w:tabs>
        <w:tab w:val="left" w:pos="1109"/>
      </w:tabs>
      <w:ind w:left="1100" w:hanging="380"/>
    </w:pPr>
    <w:rPr>
      <w:rFonts w:ascii="Arial" w:eastAsia="Times New Roman" w:hAnsi="Arial"/>
      <w:sz w:val="18"/>
      <w:lang w:eastAsia="ko-KR"/>
    </w:rPr>
  </w:style>
  <w:style w:type="numbering" w:customStyle="1" w:styleId="NoList1">
    <w:name w:val="No List1"/>
    <w:next w:val="a4"/>
    <w:uiPriority w:val="99"/>
    <w:semiHidden/>
    <w:unhideWhenUsed/>
    <w:rsid w:val="00FA4751"/>
  </w:style>
  <w:style w:type="character" w:customStyle="1" w:styleId="fontstyle01">
    <w:name w:val="fontstyle01"/>
    <w:rsid w:val="00FA475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A4751"/>
  </w:style>
  <w:style w:type="numbering" w:customStyle="1" w:styleId="NoList3">
    <w:name w:val="No List3"/>
    <w:next w:val="a4"/>
    <w:uiPriority w:val="99"/>
    <w:semiHidden/>
    <w:unhideWhenUsed/>
    <w:rsid w:val="00FA4751"/>
  </w:style>
  <w:style w:type="numbering" w:customStyle="1" w:styleId="NoList4">
    <w:name w:val="No List4"/>
    <w:next w:val="a4"/>
    <w:uiPriority w:val="99"/>
    <w:semiHidden/>
    <w:unhideWhenUsed/>
    <w:rsid w:val="00FA4751"/>
  </w:style>
  <w:style w:type="numbering" w:customStyle="1" w:styleId="NoList5">
    <w:name w:val="No List5"/>
    <w:next w:val="a4"/>
    <w:uiPriority w:val="99"/>
    <w:semiHidden/>
    <w:unhideWhenUsed/>
    <w:rsid w:val="00FA4751"/>
  </w:style>
  <w:style w:type="numbering" w:customStyle="1" w:styleId="NoList11">
    <w:name w:val="No List11"/>
    <w:next w:val="a4"/>
    <w:uiPriority w:val="99"/>
    <w:semiHidden/>
    <w:unhideWhenUsed/>
    <w:rsid w:val="00FA4751"/>
  </w:style>
  <w:style w:type="numbering" w:customStyle="1" w:styleId="NoList21">
    <w:name w:val="No List21"/>
    <w:next w:val="a4"/>
    <w:uiPriority w:val="99"/>
    <w:semiHidden/>
    <w:unhideWhenUsed/>
    <w:rsid w:val="00FA4751"/>
  </w:style>
  <w:style w:type="numbering" w:customStyle="1" w:styleId="NoList31">
    <w:name w:val="No List31"/>
    <w:next w:val="a4"/>
    <w:uiPriority w:val="99"/>
    <w:semiHidden/>
    <w:unhideWhenUsed/>
    <w:rsid w:val="00FA4751"/>
  </w:style>
  <w:style w:type="numbering" w:customStyle="1" w:styleId="NoList41">
    <w:name w:val="No List41"/>
    <w:next w:val="a4"/>
    <w:uiPriority w:val="99"/>
    <w:semiHidden/>
    <w:unhideWhenUsed/>
    <w:rsid w:val="00FA4751"/>
  </w:style>
  <w:style w:type="table" w:customStyle="1" w:styleId="TableGrid11">
    <w:name w:val="Table Grid11"/>
    <w:basedOn w:val="a3"/>
    <w:next w:val="af6"/>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A4751"/>
  </w:style>
  <w:style w:type="character" w:customStyle="1" w:styleId="111">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游ゴシック Light" w:eastAsia="游ゴシック Light" w:hAnsi="游ゴシック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游ゴシック Light" w:eastAsia="游ゴシック Light" w:hAnsi="游ゴシック Light" w:cs="Times New Roman" w:hint="eastAsia"/>
      <w:lang w:val="en-GB" w:eastAsia="en-US"/>
    </w:rPr>
  </w:style>
  <w:style w:type="paragraph" w:customStyle="1" w:styleId="msonormal0">
    <w:name w:val="msonormal"/>
    <w:basedOn w:val="a1"/>
    <w:rsid w:val="00FA4751"/>
    <w:pPr>
      <w:spacing w:before="100" w:beforeAutospacing="1" w:after="100" w:afterAutospacing="1"/>
    </w:pPr>
    <w:rPr>
      <w:rFonts w:eastAsia="游明朝"/>
      <w:sz w:val="24"/>
      <w:szCs w:val="24"/>
    </w:rPr>
  </w:style>
  <w:style w:type="character" w:customStyle="1" w:styleId="913">
    <w:name w:val="見出し 9 (文字)1"/>
    <w:aliases w:val="Figure Heading (文字)1,FH (文字)1"/>
    <w:semiHidden/>
    <w:rsid w:val="00FA4751"/>
    <w:rPr>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b">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affff4">
    <w:name w:val="table of figures"/>
    <w:basedOn w:val="a1"/>
    <w:next w:val="a1"/>
    <w:unhideWhenUsed/>
    <w:rsid w:val="00FA4751"/>
    <w:pPr>
      <w:ind w:left="400" w:hanging="400"/>
      <w:jc w:val="center"/>
    </w:pPr>
    <w:rPr>
      <w:rFonts w:eastAsia="游明朝"/>
      <w:b/>
    </w:rPr>
  </w:style>
  <w:style w:type="character" w:customStyle="1" w:styleId="27">
    <w:name w:val="一覧 2 (文字)"/>
    <w:link w:val="26"/>
    <w:locked/>
    <w:rsid w:val="00FA4751"/>
    <w:rPr>
      <w:rFonts w:ascii="Times New Roman" w:hAnsi="Times New Roman"/>
      <w:lang w:val="en-GB" w:eastAsia="en-US"/>
    </w:rPr>
  </w:style>
  <w:style w:type="paragraph" w:styleId="3d">
    <w:name w:val="Body Text Indent 3"/>
    <w:basedOn w:val="a1"/>
    <w:link w:val="3e"/>
    <w:unhideWhenUsed/>
    <w:rsid w:val="00FA4751"/>
    <w:pPr>
      <w:ind w:left="1080"/>
    </w:pPr>
    <w:rPr>
      <w:rFonts w:eastAsia="游明朝"/>
    </w:rPr>
  </w:style>
  <w:style w:type="character" w:customStyle="1" w:styleId="3e">
    <w:name w:val="本文インデント 3 (文字)"/>
    <w:link w:val="3d"/>
    <w:rsid w:val="00FA4751"/>
    <w:rPr>
      <w:rFonts w:ascii="Times New Roman" w:eastAsia="游明朝" w:hAnsi="Times New Roman"/>
      <w:lang w:val="en-GB" w:eastAsia="en-US"/>
    </w:rPr>
  </w:style>
  <w:style w:type="paragraph" w:customStyle="1" w:styleId="92">
    <w:name w:val="目次 92"/>
    <w:basedOn w:val="81"/>
    <w:rsid w:val="00FA4751"/>
    <w:pPr>
      <w:ind w:left="1418" w:hanging="1418"/>
      <w:textAlignment w:val="auto"/>
    </w:pPr>
    <w:rPr>
      <w:rFonts w:eastAsia="ＭＳ 明朝"/>
      <w:lang w:eastAsia="en-GB"/>
    </w:rPr>
  </w:style>
  <w:style w:type="paragraph" w:customStyle="1" w:styleId="2f2">
    <w:name w:val="図表番号2"/>
    <w:basedOn w:val="a1"/>
    <w:next w:val="a1"/>
    <w:rsid w:val="00FA4751"/>
    <w:pPr>
      <w:spacing w:before="120" w:after="120"/>
    </w:pPr>
    <w:rPr>
      <w:rFonts w:eastAsia="ＭＳ 明朝"/>
      <w:b/>
      <w:lang w:eastAsia="en-GB"/>
    </w:rPr>
  </w:style>
  <w:style w:type="paragraph" w:customStyle="1" w:styleId="2f3">
    <w:name w:val="図表目次2"/>
    <w:basedOn w:val="a1"/>
    <w:next w:val="a1"/>
    <w:rsid w:val="00FA4751"/>
    <w:pPr>
      <w:ind w:left="400" w:hanging="400"/>
      <w:jc w:val="center"/>
    </w:pPr>
    <w:rPr>
      <w:rFonts w:eastAsia="ＭＳ 明朝"/>
      <w:b/>
      <w:lang w:eastAsia="en-GB"/>
    </w:rPr>
  </w:style>
  <w:style w:type="character" w:customStyle="1" w:styleId="ECCParagraphZchn">
    <w:name w:val="ECC Paragraph Zchn"/>
    <w:link w:val="ECCParagraph"/>
    <w:locked/>
    <w:rsid w:val="00FA4751"/>
    <w:rPr>
      <w:rFonts w:ascii="Arial" w:eastAsia="ＭＳ 明朝" w:hAnsi="Arial"/>
      <w:szCs w:val="24"/>
      <w:lang w:val="en-GB" w:eastAsia="en-US"/>
    </w:rPr>
  </w:style>
  <w:style w:type="paragraph" w:customStyle="1" w:styleId="311">
    <w:name w:val="グリッド (表) 31"/>
    <w:basedOn w:val="10"/>
    <w:next w:val="a1"/>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a1"/>
    <w:link w:val="Table0"/>
    <w:qFormat/>
    <w:rsid w:val="00FA4751"/>
    <w:pPr>
      <w:jc w:val="center"/>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6">
    <w:name w:val="吹き出し5"/>
    <w:basedOn w:val="a1"/>
    <w:semiHidden/>
    <w:rsid w:val="00FA4751"/>
    <w:rPr>
      <w:rFonts w:ascii="Tahoma" w:eastAsia="ＭＳ 明朝"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
    <w:name w:val="Char Char24"/>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10"/>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A4751"/>
    <w:rPr>
      <w:rFonts w:ascii="Arial" w:eastAsia="Arial" w:hAnsi="Arial" w:cs="Arial"/>
      <w:sz w:val="28"/>
      <w:lang w:val="en-GB"/>
    </w:rPr>
  </w:style>
  <w:style w:type="paragraph" w:customStyle="1" w:styleId="Heading4">
    <w:name w:val="Heading4"/>
    <w:basedOn w:val="30"/>
    <w:link w:val="Heading4Char"/>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a1"/>
    <w:qFormat/>
    <w:rsid w:val="00FA4751"/>
    <w:pPr>
      <w:ind w:left="720"/>
      <w:contextualSpacing/>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81"/>
    <w:rsid w:val="00FA4751"/>
    <w:pPr>
      <w:ind w:left="1418" w:hanging="1418"/>
      <w:textAlignment w:val="auto"/>
    </w:pPr>
    <w:rPr>
      <w:rFonts w:eastAsia="ＭＳ 明朝"/>
      <w:noProof w:val="0"/>
      <w:lang w:val="en-GB" w:eastAsia="en-GB"/>
    </w:rPr>
  </w:style>
  <w:style w:type="paragraph" w:customStyle="1" w:styleId="Caption11">
    <w:name w:val="Caption11"/>
    <w:basedOn w:val="a1"/>
    <w:next w:val="a1"/>
    <w:rsid w:val="00FA4751"/>
    <w:pPr>
      <w:spacing w:before="120" w:after="120"/>
    </w:pPr>
    <w:rPr>
      <w:rFonts w:eastAsia="ＭＳ 明朝"/>
      <w:b/>
      <w:lang w:eastAsia="en-GB"/>
    </w:rPr>
  </w:style>
  <w:style w:type="paragraph" w:customStyle="1" w:styleId="TableofFigures11">
    <w:name w:val="Table of Figures11"/>
    <w:basedOn w:val="a1"/>
    <w:next w:val="a1"/>
    <w:rsid w:val="00FA4751"/>
    <w:pPr>
      <w:ind w:left="400" w:hanging="400"/>
      <w:jc w:val="center"/>
    </w:pPr>
    <w:rPr>
      <w:rFonts w:eastAsia="ＭＳ 明朝"/>
      <w:b/>
      <w:lang w:eastAsia="en-GB"/>
    </w:rPr>
  </w:style>
  <w:style w:type="paragraph" w:customStyle="1" w:styleId="810">
    <w:name w:val="表 (赤)  81"/>
    <w:basedOn w:val="a1"/>
    <w:uiPriority w:val="34"/>
    <w:qFormat/>
    <w:rsid w:val="00FA4751"/>
    <w:pPr>
      <w:ind w:left="720"/>
      <w:contextualSpacing/>
    </w:pPr>
    <w:rPr>
      <w:lang w:eastAsia="en-GB"/>
    </w:rPr>
  </w:style>
  <w:style w:type="paragraph" w:customStyle="1" w:styleId="note0">
    <w:name w:val="note"/>
    <w:basedOn w:val="a1"/>
    <w:rsid w:val="00FA4751"/>
    <w:pPr>
      <w:spacing w:before="100" w:beforeAutospacing="1" w:after="100" w:afterAutospacing="1"/>
    </w:pPr>
    <w:rPr>
      <w:sz w:val="24"/>
      <w:szCs w:val="24"/>
      <w:lang w:eastAsia="zh-CN"/>
    </w:rPr>
  </w:style>
  <w:style w:type="paragraph" w:customStyle="1" w:styleId="121">
    <w:name w:val="表 (青) 121"/>
    <w:uiPriority w:val="71"/>
    <w:rsid w:val="00FA4751"/>
    <w:pPr>
      <w:autoSpaceDN w:val="0"/>
    </w:pPr>
    <w:rPr>
      <w:rFonts w:ascii="Times New Roman" w:hAnsi="Times New Roman"/>
      <w:lang w:val="en-GB" w:eastAsia="en-US"/>
    </w:rPr>
  </w:style>
  <w:style w:type="paragraph" w:customStyle="1" w:styleId="LGTdoc">
    <w:name w:val="LGTdoc_본문"/>
    <w:basedOn w:val="a1"/>
    <w:rsid w:val="00FA4751"/>
    <w:pPr>
      <w:snapToGrid w:val="0"/>
      <w:spacing w:line="264" w:lineRule="auto"/>
    </w:pPr>
    <w:rPr>
      <w:rFonts w:eastAsia="Batang"/>
      <w:sz w:val="22"/>
      <w:szCs w:val="24"/>
      <w:lang w:eastAsia="ko-KR"/>
    </w:rPr>
  </w:style>
  <w:style w:type="paragraph" w:customStyle="1" w:styleId="ECCFootnote">
    <w:name w:val="ECC Footnote"/>
    <w:basedOn w:val="a1"/>
    <w:autoRedefine/>
    <w:uiPriority w:val="99"/>
    <w:rsid w:val="00FA4751"/>
    <w:pPr>
      <w:ind w:left="454" w:hanging="454"/>
    </w:pPr>
    <w:rPr>
      <w:rFonts w:ascii="Arial" w:hAnsi="Arial"/>
      <w:sz w:val="16"/>
      <w:szCs w:val="24"/>
    </w:rPr>
  </w:style>
  <w:style w:type="paragraph" w:customStyle="1" w:styleId="Text1">
    <w:name w:val="Text 1"/>
    <w:basedOn w:val="a1"/>
    <w:rsid w:val="00FA4751"/>
    <w:pPr>
      <w:spacing w:after="240"/>
      <w:ind w:left="482"/>
    </w:pPr>
    <w:rPr>
      <w:sz w:val="24"/>
      <w:lang w:eastAsia="fr-BE"/>
    </w:rPr>
  </w:style>
  <w:style w:type="paragraph" w:customStyle="1" w:styleId="NumPar4">
    <w:name w:val="NumPar 4"/>
    <w:basedOn w:val="40"/>
    <w:next w:val="a1"/>
    <w:uiPriority w:val="99"/>
    <w:rsid w:val="00FA4751"/>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a1"/>
    <w:rsid w:val="00FA4751"/>
    <w:pPr>
      <w:spacing w:before="200" w:after="100" w:afterAutospacing="1"/>
    </w:pPr>
    <w:rPr>
      <w:rFonts w:ascii="SimSun" w:hAnsi="SimSun" w:cs="SimSun"/>
      <w:sz w:val="15"/>
      <w:szCs w:val="15"/>
      <w:lang w:eastAsia="zh-CN"/>
    </w:rPr>
  </w:style>
  <w:style w:type="paragraph" w:customStyle="1" w:styleId="Atl">
    <w:name w:val="Atl"/>
    <w:basedOn w:val="a1"/>
    <w:rsid w:val="00FA4751"/>
    <w:rPr>
      <w:rFonts w:eastAsia="ＭＳ 明朝"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FA4751"/>
    <w:pPr>
      <w:snapToGrid w:val="0"/>
      <w:spacing w:before="100" w:beforeAutospacing="1" w:after="100" w:afterAutospacing="1"/>
      <w:jc w:val="center"/>
    </w:pPr>
    <w:rPr>
      <w:rFonts w:ascii="Arial" w:eastAsia="ＭＳ 明朝" w:hAnsi="Arial" w:cs="Arial"/>
      <w:sz w:val="18"/>
      <w:szCs w:val="18"/>
    </w:rPr>
  </w:style>
  <w:style w:type="paragraph" w:customStyle="1" w:styleId="200">
    <w:name w:val="20"/>
    <w:basedOn w:val="a1"/>
    <w:rsid w:val="00FA4751"/>
    <w:pPr>
      <w:snapToGrid w:val="0"/>
      <w:spacing w:before="100" w:beforeAutospacing="1" w:after="100" w:afterAutospacing="1"/>
      <w:jc w:val="center"/>
    </w:pPr>
    <w:rPr>
      <w:rFonts w:ascii="Arial" w:eastAsia="ＭＳ 明朝" w:hAnsi="Arial" w:cs="Arial"/>
      <w:b/>
      <w:bCs/>
      <w:sz w:val="18"/>
      <w:szCs w:val="18"/>
    </w:rPr>
  </w:style>
  <w:style w:type="paragraph" w:customStyle="1" w:styleId="TdocHeading1">
    <w:name w:val="Tdoc_Heading_1"/>
    <w:basedOn w:val="10"/>
    <w:next w:val="a1"/>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a1"/>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4">
    <w:name w:val="修订2"/>
    <w:semiHidden/>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FA4751"/>
    <w:pPr>
      <w:ind w:left="1418" w:hanging="1418"/>
      <w:textAlignment w:val="auto"/>
    </w:pPr>
    <w:rPr>
      <w:rFonts w:eastAsia="ＭＳ 明朝"/>
      <w:bCs/>
      <w:szCs w:val="22"/>
      <w:lang w:eastAsia="en-GB"/>
    </w:rPr>
  </w:style>
  <w:style w:type="paragraph" w:customStyle="1" w:styleId="Caption2">
    <w:name w:val="Caption2"/>
    <w:basedOn w:val="a1"/>
    <w:next w:val="a1"/>
    <w:rsid w:val="00FA4751"/>
    <w:pPr>
      <w:spacing w:before="120" w:after="120"/>
    </w:pPr>
    <w:rPr>
      <w:rFonts w:eastAsia="ＭＳ 明朝"/>
      <w:b/>
      <w:lang w:eastAsia="en-GB"/>
    </w:rPr>
  </w:style>
  <w:style w:type="paragraph" w:customStyle="1" w:styleId="TableofFigures2">
    <w:name w:val="Table of Figures2"/>
    <w:basedOn w:val="a1"/>
    <w:next w:val="a1"/>
    <w:rsid w:val="00FA4751"/>
    <w:pPr>
      <w:ind w:left="400" w:hanging="400"/>
      <w:jc w:val="center"/>
    </w:pPr>
    <w:rPr>
      <w:rFonts w:eastAsia="ＭＳ 明朝"/>
      <w:b/>
      <w:lang w:eastAsia="en-GB"/>
    </w:rPr>
  </w:style>
  <w:style w:type="paragraph" w:customStyle="1" w:styleId="CharChar241">
    <w:name w:val="Char Char241"/>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rsid w:val="00FA4751"/>
    <w:pPr>
      <w:keepNext/>
      <w:keepLines/>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ＭＳ 明朝" w:eastAsia="ＭＳ 明朝" w:hAnsi="ＭＳ 明朝" w:hint="eastAsia"/>
      <w:sz w:val="24"/>
      <w:lang w:val="en-US" w:eastAsia="en-US" w:bidi="ar-SA"/>
    </w:rPr>
  </w:style>
  <w:style w:type="character" w:customStyle="1" w:styleId="1fc">
    <w:name w:val="コメント内容 (文字)1"/>
    <w:rsid w:val="00FA4751"/>
    <w:rPr>
      <w:b/>
      <w:bCs/>
      <w:lang w:val="en-GB"/>
    </w:rPr>
  </w:style>
  <w:style w:type="table" w:styleId="82">
    <w:name w:val="Medium Grid 1 Accent 2"/>
    <w:basedOn w:val="a3"/>
    <w:link w:val="83"/>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locked/>
    <w:rsid w:val="00FA4751"/>
    <w:rPr>
      <w:rFonts w:ascii="Times New Roman" w:eastAsia="Times New Roman" w:hAnsi="Times New Roman" w:cs="Times New Roman" w:hint="default"/>
      <w:lang w:val="en-GB" w:eastAsia="en-US"/>
    </w:rPr>
  </w:style>
  <w:style w:type="character" w:customStyle="1" w:styleId="511">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rsid w:val="00FA4751"/>
    <w:rPr>
      <w:lang w:val="en-GB"/>
    </w:rPr>
  </w:style>
  <w:style w:type="character" w:customStyle="1" w:styleId="EndnoteTextChar1">
    <w:name w:val="Endnote Text Char1"/>
    <w:rsid w:val="00FA4751"/>
    <w:rPr>
      <w:lang w:val="en-GB"/>
    </w:rPr>
  </w:style>
  <w:style w:type="character" w:customStyle="1" w:styleId="TitleChar1">
    <w:name w:val="Title Char1"/>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FA4751"/>
    <w:rPr>
      <w:lang w:val="en-GB"/>
    </w:rPr>
  </w:style>
  <w:style w:type="character" w:customStyle="1" w:styleId="BodyTextIndentChar1">
    <w:name w:val="Body Text Indent Char1"/>
    <w:rsid w:val="00FA4751"/>
    <w:rPr>
      <w:lang w:val="en-GB"/>
    </w:rPr>
  </w:style>
  <w:style w:type="character" w:customStyle="1" w:styleId="BodyText3Char1">
    <w:name w:val="Body Text 3 Char1"/>
    <w:rsid w:val="00FA4751"/>
    <w:rPr>
      <w:sz w:val="16"/>
      <w:szCs w:val="16"/>
      <w:lang w:val="en-GB"/>
    </w:rPr>
  </w:style>
  <w:style w:type="character" w:customStyle="1" w:styleId="nowrap1">
    <w:name w:val="nowrap1"/>
    <w:rsid w:val="00FA4751"/>
  </w:style>
  <w:style w:type="character" w:customStyle="1" w:styleId="im-content1">
    <w:name w:val="im-content1"/>
    <w:rsid w:val="00FA4751"/>
    <w:rPr>
      <w:vanish/>
      <w:webHidden w:val="0"/>
      <w:color w:val="000000"/>
      <w:specVanish/>
    </w:rPr>
  </w:style>
  <w:style w:type="character" w:customStyle="1" w:styleId="shorttext">
    <w:name w:val="short_tex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d">
    <w:name w:val="未解決のメンション1"/>
    <w:uiPriority w:val="99"/>
    <w:rsid w:val="00FA4751"/>
    <w:rPr>
      <w:color w:val="808080"/>
      <w:shd w:val="clear" w:color="auto" w:fill="E6E6E6"/>
    </w:rPr>
  </w:style>
  <w:style w:type="table" w:styleId="2f5">
    <w:name w:val="Table Classic 2"/>
    <w:basedOn w:val="a3"/>
    <w:unhideWhenUsed/>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6">
    <w:name w:val="表 (格子)2"/>
    <w:basedOn w:val="a3"/>
    <w:rsid w:val="00FA475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表 (格子)3"/>
    <w:basedOn w:val="a3"/>
    <w:rsid w:val="00FA4751"/>
    <w:pPr>
      <w:spacing w:after="180"/>
    </w:pPr>
    <w:rPr>
      <w:rFonts w:ascii="Tms Rmn" w:eastAsia="游明朝"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A4751"/>
    <w:rPr>
      <w:rFonts w:ascii="Times New Roman" w:eastAsia="游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a3"/>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Unresolved Mention"/>
    <w:uiPriority w:val="99"/>
    <w:semiHidden/>
    <w:unhideWhenUsed/>
    <w:rsid w:val="00F02202"/>
    <w:rPr>
      <w:color w:val="605E5C"/>
      <w:shd w:val="clear" w:color="auto" w:fill="E1DFDD"/>
    </w:rPr>
  </w:style>
  <w:style w:type="paragraph" w:customStyle="1" w:styleId="Agreement">
    <w:name w:val="Agreement"/>
    <w:basedOn w:val="a1"/>
    <w:next w:val="a1"/>
    <w:uiPriority w:val="99"/>
    <w:qFormat/>
    <w:rsid w:val="000B248D"/>
    <w:pPr>
      <w:numPr>
        <w:numId w:val="22"/>
      </w:numPr>
      <w:spacing w:before="60"/>
    </w:pPr>
    <w:rPr>
      <w:rFonts w:ascii="Arial" w:eastAsia="ＭＳ 明朝" w:hAnsi="Arial"/>
      <w:b/>
      <w:szCs w:val="24"/>
      <w:lang w:eastAsia="en-GB"/>
    </w:rPr>
  </w:style>
  <w:style w:type="paragraph" w:customStyle="1" w:styleId="Doc-text2">
    <w:name w:val="Doc-text2"/>
    <w:basedOn w:val="a1"/>
    <w:link w:val="Doc-text2Char"/>
    <w:qFormat/>
    <w:rsid w:val="00246201"/>
    <w:pPr>
      <w:tabs>
        <w:tab w:val="left" w:pos="1622"/>
      </w:tabs>
      <w:ind w:left="1622" w:hanging="363"/>
      <w:textAlignment w:val="baseline"/>
    </w:pPr>
    <w:rPr>
      <w:rFonts w:ascii="Arial" w:eastAsia="Times New Roman" w:hAnsi="Arial"/>
    </w:rPr>
  </w:style>
  <w:style w:type="character" w:customStyle="1" w:styleId="Doc-text2Char">
    <w:name w:val="Doc-text2 Char"/>
    <w:link w:val="Doc-text2"/>
    <w:qFormat/>
    <w:rsid w:val="00246201"/>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34736336">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998701">
      <w:bodyDiv w:val="1"/>
      <w:marLeft w:val="0"/>
      <w:marRight w:val="0"/>
      <w:marTop w:val="0"/>
      <w:marBottom w:val="0"/>
      <w:divBdr>
        <w:top w:val="none" w:sz="0" w:space="0" w:color="auto"/>
        <w:left w:val="none" w:sz="0" w:space="0" w:color="auto"/>
        <w:bottom w:val="none" w:sz="0" w:space="0" w:color="auto"/>
        <w:right w:val="none" w:sz="0" w:space="0" w:color="auto"/>
      </w:divBdr>
    </w:div>
    <w:div w:id="98260899">
      <w:bodyDiv w:val="1"/>
      <w:marLeft w:val="0"/>
      <w:marRight w:val="0"/>
      <w:marTop w:val="0"/>
      <w:marBottom w:val="0"/>
      <w:divBdr>
        <w:top w:val="none" w:sz="0" w:space="0" w:color="auto"/>
        <w:left w:val="none" w:sz="0" w:space="0" w:color="auto"/>
        <w:bottom w:val="none" w:sz="0" w:space="0" w:color="auto"/>
        <w:right w:val="none" w:sz="0" w:space="0" w:color="auto"/>
      </w:divBdr>
    </w:div>
    <w:div w:id="114101522">
      <w:bodyDiv w:val="1"/>
      <w:marLeft w:val="0"/>
      <w:marRight w:val="0"/>
      <w:marTop w:val="0"/>
      <w:marBottom w:val="0"/>
      <w:divBdr>
        <w:top w:val="none" w:sz="0" w:space="0" w:color="auto"/>
        <w:left w:val="none" w:sz="0" w:space="0" w:color="auto"/>
        <w:bottom w:val="none" w:sz="0" w:space="0" w:color="auto"/>
        <w:right w:val="none" w:sz="0" w:space="0" w:color="auto"/>
      </w:divBdr>
    </w:div>
    <w:div w:id="126821132">
      <w:bodyDiv w:val="1"/>
      <w:marLeft w:val="0"/>
      <w:marRight w:val="0"/>
      <w:marTop w:val="0"/>
      <w:marBottom w:val="0"/>
      <w:divBdr>
        <w:top w:val="none" w:sz="0" w:space="0" w:color="auto"/>
        <w:left w:val="none" w:sz="0" w:space="0" w:color="auto"/>
        <w:bottom w:val="none" w:sz="0" w:space="0" w:color="auto"/>
        <w:right w:val="none" w:sz="0" w:space="0" w:color="auto"/>
      </w:divBdr>
      <w:divsChild>
        <w:div w:id="1429345698">
          <w:marLeft w:val="547"/>
          <w:marRight w:val="0"/>
          <w:marTop w:val="0"/>
          <w:marBottom w:val="160"/>
          <w:divBdr>
            <w:top w:val="none" w:sz="0" w:space="0" w:color="auto"/>
            <w:left w:val="none" w:sz="0" w:space="0" w:color="auto"/>
            <w:bottom w:val="none" w:sz="0" w:space="0" w:color="auto"/>
            <w:right w:val="none" w:sz="0" w:space="0" w:color="auto"/>
          </w:divBdr>
        </w:div>
      </w:divsChild>
    </w:div>
    <w:div w:id="153376645">
      <w:bodyDiv w:val="1"/>
      <w:marLeft w:val="0"/>
      <w:marRight w:val="0"/>
      <w:marTop w:val="0"/>
      <w:marBottom w:val="0"/>
      <w:divBdr>
        <w:top w:val="none" w:sz="0" w:space="0" w:color="auto"/>
        <w:left w:val="none" w:sz="0" w:space="0" w:color="auto"/>
        <w:bottom w:val="none" w:sz="0" w:space="0" w:color="auto"/>
        <w:right w:val="none" w:sz="0" w:space="0" w:color="auto"/>
      </w:divBdr>
      <w:divsChild>
        <w:div w:id="802187808">
          <w:marLeft w:val="547"/>
          <w:marRight w:val="0"/>
          <w:marTop w:val="0"/>
          <w:marBottom w:val="120"/>
          <w:divBdr>
            <w:top w:val="none" w:sz="0" w:space="0" w:color="auto"/>
            <w:left w:val="none" w:sz="0" w:space="0" w:color="auto"/>
            <w:bottom w:val="none" w:sz="0" w:space="0" w:color="auto"/>
            <w:right w:val="none" w:sz="0" w:space="0" w:color="auto"/>
          </w:divBdr>
        </w:div>
        <w:div w:id="1306470554">
          <w:marLeft w:val="1166"/>
          <w:marRight w:val="0"/>
          <w:marTop w:val="0"/>
          <w:marBottom w:val="120"/>
          <w:divBdr>
            <w:top w:val="none" w:sz="0" w:space="0" w:color="auto"/>
            <w:left w:val="none" w:sz="0" w:space="0" w:color="auto"/>
            <w:bottom w:val="none" w:sz="0" w:space="0" w:color="auto"/>
            <w:right w:val="none" w:sz="0" w:space="0" w:color="auto"/>
          </w:divBdr>
        </w:div>
        <w:div w:id="1739131428">
          <w:marLeft w:val="1800"/>
          <w:marRight w:val="0"/>
          <w:marTop w:val="0"/>
          <w:marBottom w:val="160"/>
          <w:divBdr>
            <w:top w:val="none" w:sz="0" w:space="0" w:color="auto"/>
            <w:left w:val="none" w:sz="0" w:space="0" w:color="auto"/>
            <w:bottom w:val="none" w:sz="0" w:space="0" w:color="auto"/>
            <w:right w:val="none" w:sz="0" w:space="0" w:color="auto"/>
          </w:divBdr>
        </w:div>
        <w:div w:id="2100712450">
          <w:marLeft w:val="1166"/>
          <w:marRight w:val="0"/>
          <w:marTop w:val="0"/>
          <w:marBottom w:val="120"/>
          <w:divBdr>
            <w:top w:val="none" w:sz="0" w:space="0" w:color="auto"/>
            <w:left w:val="none" w:sz="0" w:space="0" w:color="auto"/>
            <w:bottom w:val="none" w:sz="0" w:space="0" w:color="auto"/>
            <w:right w:val="none" w:sz="0" w:space="0" w:color="auto"/>
          </w:divBdr>
        </w:div>
      </w:divsChild>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2846434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69085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068506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739600">
      <w:bodyDiv w:val="1"/>
      <w:marLeft w:val="0"/>
      <w:marRight w:val="0"/>
      <w:marTop w:val="0"/>
      <w:marBottom w:val="0"/>
      <w:divBdr>
        <w:top w:val="none" w:sz="0" w:space="0" w:color="auto"/>
        <w:left w:val="none" w:sz="0" w:space="0" w:color="auto"/>
        <w:bottom w:val="none" w:sz="0" w:space="0" w:color="auto"/>
        <w:right w:val="none" w:sz="0" w:space="0" w:color="auto"/>
      </w:divBdr>
      <w:divsChild>
        <w:div w:id="137651738">
          <w:marLeft w:val="547"/>
          <w:marRight w:val="0"/>
          <w:marTop w:val="120"/>
          <w:marBottom w:val="0"/>
          <w:divBdr>
            <w:top w:val="none" w:sz="0" w:space="0" w:color="auto"/>
            <w:left w:val="none" w:sz="0" w:space="0" w:color="auto"/>
            <w:bottom w:val="none" w:sz="0" w:space="0" w:color="auto"/>
            <w:right w:val="none" w:sz="0" w:space="0" w:color="auto"/>
          </w:divBdr>
        </w:div>
        <w:div w:id="663046386">
          <w:marLeft w:val="1166"/>
          <w:marRight w:val="0"/>
          <w:marTop w:val="120"/>
          <w:marBottom w:val="0"/>
          <w:divBdr>
            <w:top w:val="none" w:sz="0" w:space="0" w:color="auto"/>
            <w:left w:val="none" w:sz="0" w:space="0" w:color="auto"/>
            <w:bottom w:val="none" w:sz="0" w:space="0" w:color="auto"/>
            <w:right w:val="none" w:sz="0" w:space="0" w:color="auto"/>
          </w:divBdr>
        </w:div>
      </w:divsChild>
    </w:div>
    <w:div w:id="453983578">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80853316">
      <w:bodyDiv w:val="1"/>
      <w:marLeft w:val="0"/>
      <w:marRight w:val="0"/>
      <w:marTop w:val="0"/>
      <w:marBottom w:val="0"/>
      <w:divBdr>
        <w:top w:val="none" w:sz="0" w:space="0" w:color="auto"/>
        <w:left w:val="none" w:sz="0" w:space="0" w:color="auto"/>
        <w:bottom w:val="none" w:sz="0" w:space="0" w:color="auto"/>
        <w:right w:val="none" w:sz="0" w:space="0" w:color="auto"/>
      </w:divBdr>
      <w:divsChild>
        <w:div w:id="920017910">
          <w:marLeft w:val="2520"/>
          <w:marRight w:val="0"/>
          <w:marTop w:val="120"/>
          <w:marBottom w:val="0"/>
          <w:divBdr>
            <w:top w:val="none" w:sz="0" w:space="0" w:color="auto"/>
            <w:left w:val="none" w:sz="0" w:space="0" w:color="auto"/>
            <w:bottom w:val="none" w:sz="0" w:space="0" w:color="auto"/>
            <w:right w:val="none" w:sz="0" w:space="0" w:color="auto"/>
          </w:divBdr>
        </w:div>
        <w:div w:id="1817523585">
          <w:marLeft w:val="1800"/>
          <w:marRight w:val="0"/>
          <w:marTop w:val="120"/>
          <w:marBottom w:val="0"/>
          <w:divBdr>
            <w:top w:val="none" w:sz="0" w:space="0" w:color="auto"/>
            <w:left w:val="none" w:sz="0" w:space="0" w:color="auto"/>
            <w:bottom w:val="none" w:sz="0" w:space="0" w:color="auto"/>
            <w:right w:val="none" w:sz="0" w:space="0" w:color="auto"/>
          </w:divBdr>
        </w:div>
      </w:divsChild>
    </w:div>
    <w:div w:id="493033935">
      <w:bodyDiv w:val="1"/>
      <w:marLeft w:val="0"/>
      <w:marRight w:val="0"/>
      <w:marTop w:val="0"/>
      <w:marBottom w:val="0"/>
      <w:divBdr>
        <w:top w:val="none" w:sz="0" w:space="0" w:color="auto"/>
        <w:left w:val="none" w:sz="0" w:space="0" w:color="auto"/>
        <w:bottom w:val="none" w:sz="0" w:space="0" w:color="auto"/>
        <w:right w:val="none" w:sz="0" w:space="0" w:color="auto"/>
      </w:divBdr>
    </w:div>
    <w:div w:id="499541572">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7563402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27277353">
      <w:bodyDiv w:val="1"/>
      <w:marLeft w:val="0"/>
      <w:marRight w:val="0"/>
      <w:marTop w:val="0"/>
      <w:marBottom w:val="0"/>
      <w:divBdr>
        <w:top w:val="none" w:sz="0" w:space="0" w:color="auto"/>
        <w:left w:val="none" w:sz="0" w:space="0" w:color="auto"/>
        <w:bottom w:val="none" w:sz="0" w:space="0" w:color="auto"/>
        <w:right w:val="none" w:sz="0" w:space="0" w:color="auto"/>
      </w:divBdr>
    </w:div>
    <w:div w:id="631836074">
      <w:bodyDiv w:val="1"/>
      <w:marLeft w:val="0"/>
      <w:marRight w:val="0"/>
      <w:marTop w:val="0"/>
      <w:marBottom w:val="0"/>
      <w:divBdr>
        <w:top w:val="none" w:sz="0" w:space="0" w:color="auto"/>
        <w:left w:val="none" w:sz="0" w:space="0" w:color="auto"/>
        <w:bottom w:val="none" w:sz="0" w:space="0" w:color="auto"/>
        <w:right w:val="none" w:sz="0" w:space="0" w:color="auto"/>
      </w:divBdr>
      <w:divsChild>
        <w:div w:id="185489258">
          <w:marLeft w:val="2520"/>
          <w:marRight w:val="0"/>
          <w:marTop w:val="120"/>
          <w:marBottom w:val="0"/>
          <w:divBdr>
            <w:top w:val="none" w:sz="0" w:space="0" w:color="auto"/>
            <w:left w:val="none" w:sz="0" w:space="0" w:color="auto"/>
            <w:bottom w:val="none" w:sz="0" w:space="0" w:color="auto"/>
            <w:right w:val="none" w:sz="0" w:space="0" w:color="auto"/>
          </w:divBdr>
        </w:div>
        <w:div w:id="777019734">
          <w:marLeft w:val="1800"/>
          <w:marRight w:val="0"/>
          <w:marTop w:val="120"/>
          <w:marBottom w:val="0"/>
          <w:divBdr>
            <w:top w:val="none" w:sz="0" w:space="0" w:color="auto"/>
            <w:left w:val="none" w:sz="0" w:space="0" w:color="auto"/>
            <w:bottom w:val="none" w:sz="0" w:space="0" w:color="auto"/>
            <w:right w:val="none" w:sz="0" w:space="0" w:color="auto"/>
          </w:divBdr>
        </w:div>
      </w:divsChild>
    </w:div>
    <w:div w:id="633028431">
      <w:bodyDiv w:val="1"/>
      <w:marLeft w:val="0"/>
      <w:marRight w:val="0"/>
      <w:marTop w:val="0"/>
      <w:marBottom w:val="0"/>
      <w:divBdr>
        <w:top w:val="none" w:sz="0" w:space="0" w:color="auto"/>
        <w:left w:val="none" w:sz="0" w:space="0" w:color="auto"/>
        <w:bottom w:val="none" w:sz="0" w:space="0" w:color="auto"/>
        <w:right w:val="none" w:sz="0" w:space="0" w:color="auto"/>
      </w:divBdr>
    </w:div>
    <w:div w:id="646054308">
      <w:bodyDiv w:val="1"/>
      <w:marLeft w:val="0"/>
      <w:marRight w:val="0"/>
      <w:marTop w:val="0"/>
      <w:marBottom w:val="0"/>
      <w:divBdr>
        <w:top w:val="none" w:sz="0" w:space="0" w:color="auto"/>
        <w:left w:val="none" w:sz="0" w:space="0" w:color="auto"/>
        <w:bottom w:val="none" w:sz="0" w:space="0" w:color="auto"/>
        <w:right w:val="none" w:sz="0" w:space="0" w:color="auto"/>
      </w:divBdr>
      <w:divsChild>
        <w:div w:id="301080602">
          <w:marLeft w:val="1166"/>
          <w:marRight w:val="0"/>
          <w:marTop w:val="0"/>
          <w:marBottom w:val="120"/>
          <w:divBdr>
            <w:top w:val="none" w:sz="0" w:space="0" w:color="auto"/>
            <w:left w:val="none" w:sz="0" w:space="0" w:color="auto"/>
            <w:bottom w:val="none" w:sz="0" w:space="0" w:color="auto"/>
            <w:right w:val="none" w:sz="0" w:space="0" w:color="auto"/>
          </w:divBdr>
        </w:div>
        <w:div w:id="388650722">
          <w:marLeft w:val="547"/>
          <w:marRight w:val="0"/>
          <w:marTop w:val="0"/>
          <w:marBottom w:val="120"/>
          <w:divBdr>
            <w:top w:val="none" w:sz="0" w:space="0" w:color="auto"/>
            <w:left w:val="none" w:sz="0" w:space="0" w:color="auto"/>
            <w:bottom w:val="none" w:sz="0" w:space="0" w:color="auto"/>
            <w:right w:val="none" w:sz="0" w:space="0" w:color="auto"/>
          </w:divBdr>
        </w:div>
        <w:div w:id="450712364">
          <w:marLeft w:val="1166"/>
          <w:marRight w:val="0"/>
          <w:marTop w:val="0"/>
          <w:marBottom w:val="120"/>
          <w:divBdr>
            <w:top w:val="none" w:sz="0" w:space="0" w:color="auto"/>
            <w:left w:val="none" w:sz="0" w:space="0" w:color="auto"/>
            <w:bottom w:val="none" w:sz="0" w:space="0" w:color="auto"/>
            <w:right w:val="none" w:sz="0" w:space="0" w:color="auto"/>
          </w:divBdr>
        </w:div>
        <w:div w:id="543367917">
          <w:marLeft w:val="1166"/>
          <w:marRight w:val="0"/>
          <w:marTop w:val="0"/>
          <w:marBottom w:val="120"/>
          <w:divBdr>
            <w:top w:val="none" w:sz="0" w:space="0" w:color="auto"/>
            <w:left w:val="none" w:sz="0" w:space="0" w:color="auto"/>
            <w:bottom w:val="none" w:sz="0" w:space="0" w:color="auto"/>
            <w:right w:val="none" w:sz="0" w:space="0" w:color="auto"/>
          </w:divBdr>
        </w:div>
        <w:div w:id="612827340">
          <w:marLeft w:val="2520"/>
          <w:marRight w:val="0"/>
          <w:marTop w:val="0"/>
          <w:marBottom w:val="120"/>
          <w:divBdr>
            <w:top w:val="none" w:sz="0" w:space="0" w:color="auto"/>
            <w:left w:val="none" w:sz="0" w:space="0" w:color="auto"/>
            <w:bottom w:val="none" w:sz="0" w:space="0" w:color="auto"/>
            <w:right w:val="none" w:sz="0" w:space="0" w:color="auto"/>
          </w:divBdr>
        </w:div>
        <w:div w:id="665674977">
          <w:marLeft w:val="1166"/>
          <w:marRight w:val="0"/>
          <w:marTop w:val="0"/>
          <w:marBottom w:val="120"/>
          <w:divBdr>
            <w:top w:val="none" w:sz="0" w:space="0" w:color="auto"/>
            <w:left w:val="none" w:sz="0" w:space="0" w:color="auto"/>
            <w:bottom w:val="none" w:sz="0" w:space="0" w:color="auto"/>
            <w:right w:val="none" w:sz="0" w:space="0" w:color="auto"/>
          </w:divBdr>
        </w:div>
        <w:div w:id="873732554">
          <w:marLeft w:val="1166"/>
          <w:marRight w:val="0"/>
          <w:marTop w:val="0"/>
          <w:marBottom w:val="120"/>
          <w:divBdr>
            <w:top w:val="none" w:sz="0" w:space="0" w:color="auto"/>
            <w:left w:val="none" w:sz="0" w:space="0" w:color="auto"/>
            <w:bottom w:val="none" w:sz="0" w:space="0" w:color="auto"/>
            <w:right w:val="none" w:sz="0" w:space="0" w:color="auto"/>
          </w:divBdr>
        </w:div>
        <w:div w:id="935216524">
          <w:marLeft w:val="1166"/>
          <w:marRight w:val="0"/>
          <w:marTop w:val="0"/>
          <w:marBottom w:val="120"/>
          <w:divBdr>
            <w:top w:val="none" w:sz="0" w:space="0" w:color="auto"/>
            <w:left w:val="none" w:sz="0" w:space="0" w:color="auto"/>
            <w:bottom w:val="none" w:sz="0" w:space="0" w:color="auto"/>
            <w:right w:val="none" w:sz="0" w:space="0" w:color="auto"/>
          </w:divBdr>
        </w:div>
        <w:div w:id="981348966">
          <w:marLeft w:val="547"/>
          <w:marRight w:val="0"/>
          <w:marTop w:val="0"/>
          <w:marBottom w:val="120"/>
          <w:divBdr>
            <w:top w:val="none" w:sz="0" w:space="0" w:color="auto"/>
            <w:left w:val="none" w:sz="0" w:space="0" w:color="auto"/>
            <w:bottom w:val="none" w:sz="0" w:space="0" w:color="auto"/>
            <w:right w:val="none" w:sz="0" w:space="0" w:color="auto"/>
          </w:divBdr>
        </w:div>
        <w:div w:id="1235582237">
          <w:marLeft w:val="547"/>
          <w:marRight w:val="0"/>
          <w:marTop w:val="0"/>
          <w:marBottom w:val="120"/>
          <w:divBdr>
            <w:top w:val="none" w:sz="0" w:space="0" w:color="auto"/>
            <w:left w:val="none" w:sz="0" w:space="0" w:color="auto"/>
            <w:bottom w:val="none" w:sz="0" w:space="0" w:color="auto"/>
            <w:right w:val="none" w:sz="0" w:space="0" w:color="auto"/>
          </w:divBdr>
        </w:div>
        <w:div w:id="1351681032">
          <w:marLeft w:val="547"/>
          <w:marRight w:val="0"/>
          <w:marTop w:val="0"/>
          <w:marBottom w:val="120"/>
          <w:divBdr>
            <w:top w:val="none" w:sz="0" w:space="0" w:color="auto"/>
            <w:left w:val="none" w:sz="0" w:space="0" w:color="auto"/>
            <w:bottom w:val="none" w:sz="0" w:space="0" w:color="auto"/>
            <w:right w:val="none" w:sz="0" w:space="0" w:color="auto"/>
          </w:divBdr>
        </w:div>
        <w:div w:id="1374889222">
          <w:marLeft w:val="2520"/>
          <w:marRight w:val="0"/>
          <w:marTop w:val="0"/>
          <w:marBottom w:val="120"/>
          <w:divBdr>
            <w:top w:val="none" w:sz="0" w:space="0" w:color="auto"/>
            <w:left w:val="none" w:sz="0" w:space="0" w:color="auto"/>
            <w:bottom w:val="none" w:sz="0" w:space="0" w:color="auto"/>
            <w:right w:val="none" w:sz="0" w:space="0" w:color="auto"/>
          </w:divBdr>
        </w:div>
        <w:div w:id="1750342365">
          <w:marLeft w:val="1166"/>
          <w:marRight w:val="0"/>
          <w:marTop w:val="0"/>
          <w:marBottom w:val="120"/>
          <w:divBdr>
            <w:top w:val="none" w:sz="0" w:space="0" w:color="auto"/>
            <w:left w:val="none" w:sz="0" w:space="0" w:color="auto"/>
            <w:bottom w:val="none" w:sz="0" w:space="0" w:color="auto"/>
            <w:right w:val="none" w:sz="0" w:space="0" w:color="auto"/>
          </w:divBdr>
        </w:div>
      </w:divsChild>
    </w:div>
    <w:div w:id="65465052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1545894">
      <w:bodyDiv w:val="1"/>
      <w:marLeft w:val="0"/>
      <w:marRight w:val="0"/>
      <w:marTop w:val="0"/>
      <w:marBottom w:val="0"/>
      <w:divBdr>
        <w:top w:val="none" w:sz="0" w:space="0" w:color="auto"/>
        <w:left w:val="none" w:sz="0" w:space="0" w:color="auto"/>
        <w:bottom w:val="none" w:sz="0" w:space="0" w:color="auto"/>
        <w:right w:val="none" w:sz="0" w:space="0" w:color="auto"/>
      </w:divBdr>
      <w:divsChild>
        <w:div w:id="1405570551">
          <w:marLeft w:val="1166"/>
          <w:marRight w:val="0"/>
          <w:marTop w:val="120"/>
          <w:marBottom w:val="0"/>
          <w:divBdr>
            <w:top w:val="none" w:sz="0" w:space="0" w:color="auto"/>
            <w:left w:val="none" w:sz="0" w:space="0" w:color="auto"/>
            <w:bottom w:val="none" w:sz="0" w:space="0" w:color="auto"/>
            <w:right w:val="none" w:sz="0" w:space="0" w:color="auto"/>
          </w:divBdr>
        </w:div>
        <w:div w:id="1852406440">
          <w:marLeft w:val="547"/>
          <w:marRight w:val="0"/>
          <w:marTop w:val="12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696547224">
      <w:bodyDiv w:val="1"/>
      <w:marLeft w:val="0"/>
      <w:marRight w:val="0"/>
      <w:marTop w:val="0"/>
      <w:marBottom w:val="0"/>
      <w:divBdr>
        <w:top w:val="none" w:sz="0" w:space="0" w:color="auto"/>
        <w:left w:val="none" w:sz="0" w:space="0" w:color="auto"/>
        <w:bottom w:val="none" w:sz="0" w:space="0" w:color="auto"/>
        <w:right w:val="none" w:sz="0" w:space="0" w:color="auto"/>
      </w:divBdr>
      <w:divsChild>
        <w:div w:id="381369347">
          <w:marLeft w:val="360"/>
          <w:marRight w:val="0"/>
          <w:marTop w:val="200"/>
          <w:marBottom w:val="0"/>
          <w:divBdr>
            <w:top w:val="none" w:sz="0" w:space="0" w:color="auto"/>
            <w:left w:val="none" w:sz="0" w:space="0" w:color="auto"/>
            <w:bottom w:val="none" w:sz="0" w:space="0" w:color="auto"/>
            <w:right w:val="none" w:sz="0" w:space="0" w:color="auto"/>
          </w:divBdr>
        </w:div>
        <w:div w:id="403844594">
          <w:marLeft w:val="1080"/>
          <w:marRight w:val="0"/>
          <w:marTop w:val="100"/>
          <w:marBottom w:val="0"/>
          <w:divBdr>
            <w:top w:val="none" w:sz="0" w:space="0" w:color="auto"/>
            <w:left w:val="none" w:sz="0" w:space="0" w:color="auto"/>
            <w:bottom w:val="none" w:sz="0" w:space="0" w:color="auto"/>
            <w:right w:val="none" w:sz="0" w:space="0" w:color="auto"/>
          </w:divBdr>
        </w:div>
        <w:div w:id="1490364093">
          <w:marLeft w:val="1080"/>
          <w:marRight w:val="0"/>
          <w:marTop w:val="100"/>
          <w:marBottom w:val="0"/>
          <w:divBdr>
            <w:top w:val="none" w:sz="0" w:space="0" w:color="auto"/>
            <w:left w:val="none" w:sz="0" w:space="0" w:color="auto"/>
            <w:bottom w:val="none" w:sz="0" w:space="0" w:color="auto"/>
            <w:right w:val="none" w:sz="0" w:space="0" w:color="auto"/>
          </w:divBdr>
        </w:div>
        <w:div w:id="1588807793">
          <w:marLeft w:val="1080"/>
          <w:marRight w:val="0"/>
          <w:marTop w:val="100"/>
          <w:marBottom w:val="0"/>
          <w:divBdr>
            <w:top w:val="none" w:sz="0" w:space="0" w:color="auto"/>
            <w:left w:val="none" w:sz="0" w:space="0" w:color="auto"/>
            <w:bottom w:val="none" w:sz="0" w:space="0" w:color="auto"/>
            <w:right w:val="none" w:sz="0" w:space="0" w:color="auto"/>
          </w:divBdr>
        </w:div>
        <w:div w:id="1714378212">
          <w:marLeft w:val="1080"/>
          <w:marRight w:val="0"/>
          <w:marTop w:val="10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6053845">
      <w:bodyDiv w:val="1"/>
      <w:marLeft w:val="0"/>
      <w:marRight w:val="0"/>
      <w:marTop w:val="0"/>
      <w:marBottom w:val="0"/>
      <w:divBdr>
        <w:top w:val="none" w:sz="0" w:space="0" w:color="auto"/>
        <w:left w:val="none" w:sz="0" w:space="0" w:color="auto"/>
        <w:bottom w:val="none" w:sz="0" w:space="0" w:color="auto"/>
        <w:right w:val="none" w:sz="0" w:space="0" w:color="auto"/>
      </w:divBdr>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1899440">
      <w:bodyDiv w:val="1"/>
      <w:marLeft w:val="0"/>
      <w:marRight w:val="0"/>
      <w:marTop w:val="0"/>
      <w:marBottom w:val="0"/>
      <w:divBdr>
        <w:top w:val="none" w:sz="0" w:space="0" w:color="auto"/>
        <w:left w:val="none" w:sz="0" w:space="0" w:color="auto"/>
        <w:bottom w:val="none" w:sz="0" w:space="0" w:color="auto"/>
        <w:right w:val="none" w:sz="0" w:space="0" w:color="auto"/>
      </w:divBdr>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798451829">
      <w:bodyDiv w:val="1"/>
      <w:marLeft w:val="0"/>
      <w:marRight w:val="0"/>
      <w:marTop w:val="0"/>
      <w:marBottom w:val="0"/>
      <w:divBdr>
        <w:top w:val="none" w:sz="0" w:space="0" w:color="auto"/>
        <w:left w:val="none" w:sz="0" w:space="0" w:color="auto"/>
        <w:bottom w:val="none" w:sz="0" w:space="0" w:color="auto"/>
        <w:right w:val="none" w:sz="0" w:space="0" w:color="auto"/>
      </w:divBdr>
      <w:divsChild>
        <w:div w:id="153448736">
          <w:marLeft w:val="547"/>
          <w:marRight w:val="0"/>
          <w:marTop w:val="120"/>
          <w:marBottom w:val="0"/>
          <w:divBdr>
            <w:top w:val="none" w:sz="0" w:space="0" w:color="auto"/>
            <w:left w:val="none" w:sz="0" w:space="0" w:color="auto"/>
            <w:bottom w:val="none" w:sz="0" w:space="0" w:color="auto"/>
            <w:right w:val="none" w:sz="0" w:space="0" w:color="auto"/>
          </w:divBdr>
        </w:div>
        <w:div w:id="727727293">
          <w:marLeft w:val="1166"/>
          <w:marRight w:val="0"/>
          <w:marTop w:val="120"/>
          <w:marBottom w:val="0"/>
          <w:divBdr>
            <w:top w:val="none" w:sz="0" w:space="0" w:color="auto"/>
            <w:left w:val="none" w:sz="0" w:space="0" w:color="auto"/>
            <w:bottom w:val="none" w:sz="0" w:space="0" w:color="auto"/>
            <w:right w:val="none" w:sz="0" w:space="0" w:color="auto"/>
          </w:divBdr>
        </w:div>
        <w:div w:id="755369402">
          <w:marLeft w:val="1166"/>
          <w:marRight w:val="0"/>
          <w:marTop w:val="120"/>
          <w:marBottom w:val="0"/>
          <w:divBdr>
            <w:top w:val="none" w:sz="0" w:space="0" w:color="auto"/>
            <w:left w:val="none" w:sz="0" w:space="0" w:color="auto"/>
            <w:bottom w:val="none" w:sz="0" w:space="0" w:color="auto"/>
            <w:right w:val="none" w:sz="0" w:space="0" w:color="auto"/>
          </w:divBdr>
        </w:div>
        <w:div w:id="2047756580">
          <w:marLeft w:val="1800"/>
          <w:marRight w:val="0"/>
          <w:marTop w:val="120"/>
          <w:marBottom w:val="0"/>
          <w:divBdr>
            <w:top w:val="none" w:sz="0" w:space="0" w:color="auto"/>
            <w:left w:val="none" w:sz="0" w:space="0" w:color="auto"/>
            <w:bottom w:val="none" w:sz="0" w:space="0" w:color="auto"/>
            <w:right w:val="none" w:sz="0" w:space="0" w:color="auto"/>
          </w:divBdr>
        </w:div>
        <w:div w:id="2144232644">
          <w:marLeft w:val="1166"/>
          <w:marRight w:val="0"/>
          <w:marTop w:val="120"/>
          <w:marBottom w:val="0"/>
          <w:divBdr>
            <w:top w:val="none" w:sz="0" w:space="0" w:color="auto"/>
            <w:left w:val="none" w:sz="0" w:space="0" w:color="auto"/>
            <w:bottom w:val="none" w:sz="0" w:space="0" w:color="auto"/>
            <w:right w:val="none" w:sz="0" w:space="0" w:color="auto"/>
          </w:divBdr>
        </w:div>
      </w:divsChild>
    </w:div>
    <w:div w:id="798843756">
      <w:bodyDiv w:val="1"/>
      <w:marLeft w:val="0"/>
      <w:marRight w:val="0"/>
      <w:marTop w:val="0"/>
      <w:marBottom w:val="0"/>
      <w:divBdr>
        <w:top w:val="none" w:sz="0" w:space="0" w:color="auto"/>
        <w:left w:val="none" w:sz="0" w:space="0" w:color="auto"/>
        <w:bottom w:val="none" w:sz="0" w:space="0" w:color="auto"/>
        <w:right w:val="none" w:sz="0" w:space="0" w:color="auto"/>
      </w:divBdr>
    </w:div>
    <w:div w:id="798884811">
      <w:bodyDiv w:val="1"/>
      <w:marLeft w:val="0"/>
      <w:marRight w:val="0"/>
      <w:marTop w:val="0"/>
      <w:marBottom w:val="0"/>
      <w:divBdr>
        <w:top w:val="none" w:sz="0" w:space="0" w:color="auto"/>
        <w:left w:val="none" w:sz="0" w:space="0" w:color="auto"/>
        <w:bottom w:val="none" w:sz="0" w:space="0" w:color="auto"/>
        <w:right w:val="none" w:sz="0" w:space="0" w:color="auto"/>
      </w:divBdr>
    </w:div>
    <w:div w:id="859122273">
      <w:bodyDiv w:val="1"/>
      <w:marLeft w:val="0"/>
      <w:marRight w:val="0"/>
      <w:marTop w:val="0"/>
      <w:marBottom w:val="0"/>
      <w:divBdr>
        <w:top w:val="none" w:sz="0" w:space="0" w:color="auto"/>
        <w:left w:val="none" w:sz="0" w:space="0" w:color="auto"/>
        <w:bottom w:val="none" w:sz="0" w:space="0" w:color="auto"/>
        <w:right w:val="none" w:sz="0" w:space="0" w:color="auto"/>
      </w:divBdr>
      <w:divsChild>
        <w:div w:id="1479033465">
          <w:marLeft w:val="446"/>
          <w:marRight w:val="0"/>
          <w:marTop w:val="0"/>
          <w:marBottom w:val="0"/>
          <w:divBdr>
            <w:top w:val="none" w:sz="0" w:space="0" w:color="auto"/>
            <w:left w:val="none" w:sz="0" w:space="0" w:color="auto"/>
            <w:bottom w:val="none" w:sz="0" w:space="0" w:color="auto"/>
            <w:right w:val="none" w:sz="0" w:space="0" w:color="auto"/>
          </w:divBdr>
        </w:div>
      </w:divsChild>
    </w:div>
    <w:div w:id="861091689">
      <w:bodyDiv w:val="1"/>
      <w:marLeft w:val="0"/>
      <w:marRight w:val="0"/>
      <w:marTop w:val="0"/>
      <w:marBottom w:val="0"/>
      <w:divBdr>
        <w:top w:val="none" w:sz="0" w:space="0" w:color="auto"/>
        <w:left w:val="none" w:sz="0" w:space="0" w:color="auto"/>
        <w:bottom w:val="none" w:sz="0" w:space="0" w:color="auto"/>
        <w:right w:val="none" w:sz="0" w:space="0" w:color="auto"/>
      </w:divBdr>
      <w:divsChild>
        <w:div w:id="1595240000">
          <w:marLeft w:val="2520"/>
          <w:marRight w:val="0"/>
          <w:marTop w:val="120"/>
          <w:marBottom w:val="0"/>
          <w:divBdr>
            <w:top w:val="none" w:sz="0" w:space="0" w:color="auto"/>
            <w:left w:val="none" w:sz="0" w:space="0" w:color="auto"/>
            <w:bottom w:val="none" w:sz="0" w:space="0" w:color="auto"/>
            <w:right w:val="none" w:sz="0" w:space="0" w:color="auto"/>
          </w:divBdr>
        </w:div>
        <w:div w:id="2017028579">
          <w:marLeft w:val="2520"/>
          <w:marRight w:val="0"/>
          <w:marTop w:val="120"/>
          <w:marBottom w:val="0"/>
          <w:divBdr>
            <w:top w:val="none" w:sz="0" w:space="0" w:color="auto"/>
            <w:left w:val="none" w:sz="0" w:space="0" w:color="auto"/>
            <w:bottom w:val="none" w:sz="0" w:space="0" w:color="auto"/>
            <w:right w:val="none" w:sz="0" w:space="0" w:color="auto"/>
          </w:divBdr>
        </w:div>
      </w:divsChild>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8955066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491632">
      <w:bodyDiv w:val="1"/>
      <w:marLeft w:val="0"/>
      <w:marRight w:val="0"/>
      <w:marTop w:val="0"/>
      <w:marBottom w:val="0"/>
      <w:divBdr>
        <w:top w:val="none" w:sz="0" w:space="0" w:color="auto"/>
        <w:left w:val="none" w:sz="0" w:space="0" w:color="auto"/>
        <w:bottom w:val="none" w:sz="0" w:space="0" w:color="auto"/>
        <w:right w:val="none" w:sz="0" w:space="0" w:color="auto"/>
      </w:divBdr>
      <w:divsChild>
        <w:div w:id="1316496928">
          <w:marLeft w:val="446"/>
          <w:marRight w:val="0"/>
          <w:marTop w:val="0"/>
          <w:marBottom w:val="0"/>
          <w:divBdr>
            <w:top w:val="none" w:sz="0" w:space="0" w:color="auto"/>
            <w:left w:val="none" w:sz="0" w:space="0" w:color="auto"/>
            <w:bottom w:val="none" w:sz="0" w:space="0" w:color="auto"/>
            <w:right w:val="none" w:sz="0" w:space="0" w:color="auto"/>
          </w:divBdr>
        </w:div>
      </w:divsChild>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10538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430922">
      <w:bodyDiv w:val="1"/>
      <w:marLeft w:val="0"/>
      <w:marRight w:val="0"/>
      <w:marTop w:val="0"/>
      <w:marBottom w:val="0"/>
      <w:divBdr>
        <w:top w:val="none" w:sz="0" w:space="0" w:color="auto"/>
        <w:left w:val="none" w:sz="0" w:space="0" w:color="auto"/>
        <w:bottom w:val="none" w:sz="0" w:space="0" w:color="auto"/>
        <w:right w:val="none" w:sz="0" w:space="0" w:color="auto"/>
      </w:divBdr>
    </w:div>
    <w:div w:id="109493753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318192">
      <w:bodyDiv w:val="1"/>
      <w:marLeft w:val="0"/>
      <w:marRight w:val="0"/>
      <w:marTop w:val="0"/>
      <w:marBottom w:val="0"/>
      <w:divBdr>
        <w:top w:val="none" w:sz="0" w:space="0" w:color="auto"/>
        <w:left w:val="none" w:sz="0" w:space="0" w:color="auto"/>
        <w:bottom w:val="none" w:sz="0" w:space="0" w:color="auto"/>
        <w:right w:val="none" w:sz="0" w:space="0" w:color="auto"/>
      </w:divBdr>
      <w:divsChild>
        <w:div w:id="1417359645">
          <w:marLeft w:val="1080"/>
          <w:marRight w:val="0"/>
          <w:marTop w:val="10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835051">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19051302">
      <w:bodyDiv w:val="1"/>
      <w:marLeft w:val="0"/>
      <w:marRight w:val="0"/>
      <w:marTop w:val="0"/>
      <w:marBottom w:val="0"/>
      <w:divBdr>
        <w:top w:val="none" w:sz="0" w:space="0" w:color="auto"/>
        <w:left w:val="none" w:sz="0" w:space="0" w:color="auto"/>
        <w:bottom w:val="none" w:sz="0" w:space="0" w:color="auto"/>
        <w:right w:val="none" w:sz="0" w:space="0" w:color="auto"/>
      </w:divBdr>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6404232">
      <w:bodyDiv w:val="1"/>
      <w:marLeft w:val="0"/>
      <w:marRight w:val="0"/>
      <w:marTop w:val="0"/>
      <w:marBottom w:val="0"/>
      <w:divBdr>
        <w:top w:val="none" w:sz="0" w:space="0" w:color="auto"/>
        <w:left w:val="none" w:sz="0" w:space="0" w:color="auto"/>
        <w:bottom w:val="none" w:sz="0" w:space="0" w:color="auto"/>
        <w:right w:val="none" w:sz="0" w:space="0" w:color="auto"/>
      </w:divBdr>
    </w:div>
    <w:div w:id="126761425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1764484">
      <w:bodyDiv w:val="1"/>
      <w:marLeft w:val="0"/>
      <w:marRight w:val="0"/>
      <w:marTop w:val="0"/>
      <w:marBottom w:val="0"/>
      <w:divBdr>
        <w:top w:val="none" w:sz="0" w:space="0" w:color="auto"/>
        <w:left w:val="none" w:sz="0" w:space="0" w:color="auto"/>
        <w:bottom w:val="none" w:sz="0" w:space="0" w:color="auto"/>
        <w:right w:val="none" w:sz="0" w:space="0" w:color="auto"/>
      </w:divBdr>
      <w:divsChild>
        <w:div w:id="1750538424">
          <w:marLeft w:val="54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44623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2509644">
      <w:bodyDiv w:val="1"/>
      <w:marLeft w:val="0"/>
      <w:marRight w:val="0"/>
      <w:marTop w:val="0"/>
      <w:marBottom w:val="0"/>
      <w:divBdr>
        <w:top w:val="none" w:sz="0" w:space="0" w:color="auto"/>
        <w:left w:val="none" w:sz="0" w:space="0" w:color="auto"/>
        <w:bottom w:val="none" w:sz="0" w:space="0" w:color="auto"/>
        <w:right w:val="none" w:sz="0" w:space="0" w:color="auto"/>
      </w:divBdr>
      <w:divsChild>
        <w:div w:id="1244145342">
          <w:marLeft w:val="547"/>
          <w:marRight w:val="0"/>
          <w:marTop w:val="0"/>
          <w:marBottom w:val="120"/>
          <w:divBdr>
            <w:top w:val="none" w:sz="0" w:space="0" w:color="auto"/>
            <w:left w:val="none" w:sz="0" w:space="0" w:color="auto"/>
            <w:bottom w:val="none" w:sz="0" w:space="0" w:color="auto"/>
            <w:right w:val="none" w:sz="0" w:space="0" w:color="auto"/>
          </w:divBdr>
        </w:div>
      </w:divsChild>
    </w:div>
    <w:div w:id="1346321217">
      <w:bodyDiv w:val="1"/>
      <w:marLeft w:val="0"/>
      <w:marRight w:val="0"/>
      <w:marTop w:val="0"/>
      <w:marBottom w:val="0"/>
      <w:divBdr>
        <w:top w:val="none" w:sz="0" w:space="0" w:color="auto"/>
        <w:left w:val="none" w:sz="0" w:space="0" w:color="auto"/>
        <w:bottom w:val="none" w:sz="0" w:space="0" w:color="auto"/>
        <w:right w:val="none" w:sz="0" w:space="0" w:color="auto"/>
      </w:divBdr>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7822767">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756390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1364496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73084130">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6053">
      <w:bodyDiv w:val="1"/>
      <w:marLeft w:val="0"/>
      <w:marRight w:val="0"/>
      <w:marTop w:val="0"/>
      <w:marBottom w:val="0"/>
      <w:divBdr>
        <w:top w:val="none" w:sz="0" w:space="0" w:color="auto"/>
        <w:left w:val="none" w:sz="0" w:space="0" w:color="auto"/>
        <w:bottom w:val="none" w:sz="0" w:space="0" w:color="auto"/>
        <w:right w:val="none" w:sz="0" w:space="0" w:color="auto"/>
      </w:divBdr>
    </w:div>
    <w:div w:id="164531064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8971974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69649746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103890">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7505758">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928017">
      <w:bodyDiv w:val="1"/>
      <w:marLeft w:val="0"/>
      <w:marRight w:val="0"/>
      <w:marTop w:val="0"/>
      <w:marBottom w:val="0"/>
      <w:divBdr>
        <w:top w:val="none" w:sz="0" w:space="0" w:color="auto"/>
        <w:left w:val="none" w:sz="0" w:space="0" w:color="auto"/>
        <w:bottom w:val="none" w:sz="0" w:space="0" w:color="auto"/>
        <w:right w:val="none" w:sz="0" w:space="0" w:color="auto"/>
      </w:divBdr>
      <w:divsChild>
        <w:div w:id="288166712">
          <w:marLeft w:val="360"/>
          <w:marRight w:val="0"/>
          <w:marTop w:val="200"/>
          <w:marBottom w:val="0"/>
          <w:divBdr>
            <w:top w:val="none" w:sz="0" w:space="0" w:color="auto"/>
            <w:left w:val="none" w:sz="0" w:space="0" w:color="auto"/>
            <w:bottom w:val="none" w:sz="0" w:space="0" w:color="auto"/>
            <w:right w:val="none" w:sz="0" w:space="0" w:color="auto"/>
          </w:divBdr>
        </w:div>
        <w:div w:id="1673754508">
          <w:marLeft w:val="1080"/>
          <w:marRight w:val="0"/>
          <w:marTop w:val="100"/>
          <w:marBottom w:val="0"/>
          <w:divBdr>
            <w:top w:val="none" w:sz="0" w:space="0" w:color="auto"/>
            <w:left w:val="none" w:sz="0" w:space="0" w:color="auto"/>
            <w:bottom w:val="none" w:sz="0" w:space="0" w:color="auto"/>
            <w:right w:val="none" w:sz="0" w:space="0" w:color="auto"/>
          </w:divBdr>
        </w:div>
        <w:div w:id="1676878354">
          <w:marLeft w:val="1080"/>
          <w:marRight w:val="0"/>
          <w:marTop w:val="100"/>
          <w:marBottom w:val="0"/>
          <w:divBdr>
            <w:top w:val="none" w:sz="0" w:space="0" w:color="auto"/>
            <w:left w:val="none" w:sz="0" w:space="0" w:color="auto"/>
            <w:bottom w:val="none" w:sz="0" w:space="0" w:color="auto"/>
            <w:right w:val="none" w:sz="0" w:space="0" w:color="auto"/>
          </w:divBdr>
        </w:div>
        <w:div w:id="2035614517">
          <w:marLeft w:val="1080"/>
          <w:marRight w:val="0"/>
          <w:marTop w:val="100"/>
          <w:marBottom w:val="0"/>
          <w:divBdr>
            <w:top w:val="none" w:sz="0" w:space="0" w:color="auto"/>
            <w:left w:val="none" w:sz="0" w:space="0" w:color="auto"/>
            <w:bottom w:val="none" w:sz="0" w:space="0" w:color="auto"/>
            <w:right w:val="none" w:sz="0" w:space="0" w:color="auto"/>
          </w:divBdr>
        </w:div>
        <w:div w:id="2088460498">
          <w:marLeft w:val="1080"/>
          <w:marRight w:val="0"/>
          <w:marTop w:val="100"/>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624322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88511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4166180">
      <w:bodyDiv w:val="1"/>
      <w:marLeft w:val="0"/>
      <w:marRight w:val="0"/>
      <w:marTop w:val="0"/>
      <w:marBottom w:val="0"/>
      <w:divBdr>
        <w:top w:val="none" w:sz="0" w:space="0" w:color="auto"/>
        <w:left w:val="none" w:sz="0" w:space="0" w:color="auto"/>
        <w:bottom w:val="none" w:sz="0" w:space="0" w:color="auto"/>
        <w:right w:val="none" w:sz="0" w:space="0" w:color="auto"/>
      </w:divBdr>
    </w:div>
    <w:div w:id="2026130423">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50645838">
      <w:bodyDiv w:val="1"/>
      <w:marLeft w:val="0"/>
      <w:marRight w:val="0"/>
      <w:marTop w:val="0"/>
      <w:marBottom w:val="0"/>
      <w:divBdr>
        <w:top w:val="none" w:sz="0" w:space="0" w:color="auto"/>
        <w:left w:val="none" w:sz="0" w:space="0" w:color="auto"/>
        <w:bottom w:val="none" w:sz="0" w:space="0" w:color="auto"/>
        <w:right w:val="none" w:sz="0" w:space="0" w:color="auto"/>
      </w:divBdr>
    </w:div>
    <w:div w:id="207311658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2.xml><?xml version="1.0" encoding="utf-8"?>
<ds:datastoreItem xmlns:ds="http://schemas.openxmlformats.org/officeDocument/2006/customXml" ds:itemID="{6F4783F7-679A-4241-B62A-929B1A5922AE}">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5551</Characters>
  <Pages>3</Pages>
  <DocSecurity>0</DocSecurity>
  <Words>973</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2025-02-07T09:25:00Z</dcterms:modified>
  <dc:description/>
  <cp:keywords/>
  <dc:subject/>
  <dc:title/>
  <cp:lastModifiedBy/>
  <dcterms:created xsi:type="dcterms:W3CDTF">2025-02-07T06:24:00Z</dcterms:created>
  <cp:revision>1</cp:revision>
</cp:coreProperties>
</file>